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50" w:rsidRDefault="00FA0F5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A0F50" w:rsidRDefault="00FA0F5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179C5" w:rsidRPr="00DC3D88" w:rsidRDefault="00A179C5" w:rsidP="00A179C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A179C5" w:rsidRPr="00DC3D88" w:rsidRDefault="00A179C5" w:rsidP="00A179C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A179C5" w:rsidRPr="00DC3D88" w:rsidRDefault="00A179C5" w:rsidP="00A179C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179C5" w:rsidRPr="00DC3D88" w:rsidRDefault="00A179C5" w:rsidP="00A179C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A179C5" w:rsidRPr="00DC3D88" w:rsidRDefault="00A179C5" w:rsidP="00A179C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179C5" w:rsidRPr="00DC3D88" w:rsidRDefault="00A179C5" w:rsidP="00A179C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179C5" w:rsidRPr="00DC3D88" w:rsidRDefault="00A179C5" w:rsidP="00A179C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A179C5" w:rsidRPr="00DC3D88" w:rsidRDefault="00A179C5" w:rsidP="00A179C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79C5" w:rsidRPr="00DC3D88" w:rsidRDefault="00A179C5" w:rsidP="00A179C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A179C5" w:rsidRPr="00DC3D88" w:rsidRDefault="00A179C5" w:rsidP="00A179C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A179C5" w:rsidRPr="00DC3D88" w:rsidRDefault="00A179C5" w:rsidP="00A179C5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A9451E" w:rsidRPr="00DC3D88" w:rsidTr="00AE28D6">
        <w:tc>
          <w:tcPr>
            <w:tcW w:w="4684" w:type="dxa"/>
            <w:shd w:val="clear" w:color="auto" w:fill="auto"/>
          </w:tcPr>
          <w:p w:rsidR="00A9451E" w:rsidRDefault="00A9451E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A9451E" w:rsidRDefault="00A9451E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УТВЕРЖДАЮ</w:t>
            </w:r>
          </w:p>
          <w:p w:rsidR="00A9451E" w:rsidRDefault="00A9451E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A9451E" w:rsidRPr="00DC3D88" w:rsidTr="00AE28D6">
        <w:tc>
          <w:tcPr>
            <w:tcW w:w="4684" w:type="dxa"/>
            <w:shd w:val="clear" w:color="auto" w:fill="auto"/>
          </w:tcPr>
          <w:p w:rsidR="00A9451E" w:rsidRDefault="00A9451E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A9451E" w:rsidRDefault="00A9451E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 факультета</w:t>
            </w:r>
          </w:p>
          <w:p w:rsidR="00A9451E" w:rsidRDefault="00A9451E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</w:p>
        </w:tc>
      </w:tr>
      <w:tr w:rsidR="00A9451E" w:rsidRPr="00DC3D88" w:rsidTr="00AE28D6">
        <w:tc>
          <w:tcPr>
            <w:tcW w:w="4684" w:type="dxa"/>
            <w:shd w:val="clear" w:color="auto" w:fill="auto"/>
          </w:tcPr>
          <w:p w:rsidR="00A9451E" w:rsidRDefault="00A9451E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Евлоев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A9451E" w:rsidRDefault="00A9451E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A9451E" w:rsidRPr="00DC3D88" w:rsidTr="00AE28D6">
        <w:tc>
          <w:tcPr>
            <w:tcW w:w="4684" w:type="dxa"/>
            <w:shd w:val="clear" w:color="auto" w:fill="auto"/>
          </w:tcPr>
          <w:p w:rsidR="00A9451E" w:rsidRDefault="00A9451E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A9451E" w:rsidRDefault="00A9451E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___марта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</w:tr>
    </w:tbl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7866B8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866B8"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 w:rsidRPr="007866B8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 w:rsidRPr="007866B8">
        <w:rPr>
          <w:rFonts w:ascii="Times New Roman" w:hAnsi="Times New Roman"/>
          <w:b/>
          <w:bCs/>
          <w:sz w:val="24"/>
          <w:szCs w:val="24"/>
          <w:u w:val="single"/>
        </w:rPr>
        <w:t>.В.ДВ.04.01 Надежность электроснабжения</w:t>
      </w: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866B8">
        <w:rPr>
          <w:rFonts w:ascii="Times New Roman" w:hAnsi="Times New Roman"/>
          <w:sz w:val="24"/>
          <w:szCs w:val="24"/>
        </w:rPr>
        <w:t>Направление подготовки</w:t>
      </w:r>
      <w:r w:rsidR="00FD2A7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FD2A7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FD2A78">
        <w:rPr>
          <w:rFonts w:ascii="Times New Roman" w:hAnsi="Times New Roman"/>
          <w:sz w:val="24"/>
          <w:szCs w:val="24"/>
        </w:rPr>
        <w:t>)</w:t>
      </w:r>
    </w:p>
    <w:p w:rsidR="007866B8" w:rsidRPr="00216140" w:rsidRDefault="007866B8" w:rsidP="007866B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16140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7866B8" w:rsidRPr="007866B8" w:rsidRDefault="00FD2A7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(П</w:t>
      </w:r>
      <w:r w:rsidR="007866B8" w:rsidRPr="007866B8">
        <w:rPr>
          <w:rFonts w:ascii="Times New Roman" w:hAnsi="Times New Roman"/>
          <w:sz w:val="24"/>
          <w:szCs w:val="24"/>
        </w:rPr>
        <w:t>рофиль подготовки)</w:t>
      </w:r>
    </w:p>
    <w:p w:rsidR="007866B8" w:rsidRPr="00216140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16140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7866B8">
        <w:rPr>
          <w:rFonts w:ascii="Times New Roman" w:hAnsi="Times New Roman"/>
          <w:sz w:val="24"/>
          <w:szCs w:val="24"/>
        </w:rPr>
        <w:t>Квалификация выпускника</w:t>
      </w:r>
    </w:p>
    <w:p w:rsidR="007866B8" w:rsidRPr="00216140" w:rsidRDefault="00FD2A7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16140">
        <w:rPr>
          <w:rFonts w:ascii="Times New Roman" w:hAnsi="Times New Roman"/>
          <w:b/>
          <w:iCs/>
          <w:sz w:val="24"/>
          <w:szCs w:val="24"/>
          <w:u w:val="single"/>
        </w:rPr>
        <w:t>Б</w:t>
      </w:r>
      <w:r w:rsidR="007866B8" w:rsidRPr="00216140">
        <w:rPr>
          <w:rFonts w:ascii="Times New Roman" w:hAnsi="Times New Roman"/>
          <w:b/>
          <w:iCs/>
          <w:sz w:val="24"/>
          <w:szCs w:val="24"/>
          <w:u w:val="single"/>
        </w:rPr>
        <w:t>акалавр</w:t>
      </w:r>
    </w:p>
    <w:p w:rsidR="007866B8" w:rsidRPr="007866B8" w:rsidRDefault="007866B8" w:rsidP="007866B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866B8" w:rsidRPr="007866B8" w:rsidRDefault="007866B8" w:rsidP="007866B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866B8">
        <w:rPr>
          <w:rFonts w:ascii="Times New Roman" w:hAnsi="Times New Roman"/>
          <w:sz w:val="24"/>
          <w:szCs w:val="24"/>
        </w:rPr>
        <w:t>Форма обучения</w:t>
      </w:r>
    </w:p>
    <w:p w:rsidR="007866B8" w:rsidRPr="00216140" w:rsidRDefault="00FD2A78" w:rsidP="007866B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6140">
        <w:rPr>
          <w:rFonts w:ascii="Times New Roman" w:hAnsi="Times New Roman"/>
          <w:b/>
          <w:iCs/>
          <w:sz w:val="24"/>
          <w:szCs w:val="24"/>
          <w:u w:val="single"/>
        </w:rPr>
        <w:t xml:space="preserve">очная, </w:t>
      </w:r>
      <w:r w:rsidR="007866B8" w:rsidRPr="00216140">
        <w:rPr>
          <w:rFonts w:ascii="Times New Roman" w:hAnsi="Times New Roman"/>
          <w:b/>
          <w:iCs/>
          <w:sz w:val="24"/>
          <w:szCs w:val="24"/>
          <w:u w:val="single"/>
        </w:rPr>
        <w:t>заочная</w:t>
      </w: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D2A78" w:rsidRDefault="00FD2A7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D2A78" w:rsidRDefault="00FD2A7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217EB" w:rsidRDefault="00336198" w:rsidP="007866B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582F65">
        <w:rPr>
          <w:rFonts w:ascii="Times New Roman" w:hAnsi="Times New Roman"/>
          <w:sz w:val="24"/>
          <w:szCs w:val="24"/>
        </w:rPr>
        <w:t>2025</w:t>
      </w:r>
      <w:r w:rsidR="00827AC0">
        <w:rPr>
          <w:rFonts w:ascii="Times New Roman" w:hAnsi="Times New Roman"/>
          <w:sz w:val="24"/>
          <w:szCs w:val="24"/>
        </w:rPr>
        <w:t>г</w:t>
      </w:r>
    </w:p>
    <w:p w:rsidR="009217EB" w:rsidRDefault="009217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866B8" w:rsidRPr="007866B8" w:rsidRDefault="007866B8" w:rsidP="007866B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66B8" w:rsidRDefault="007866B8" w:rsidP="007866B8">
      <w:pPr>
        <w:spacing w:after="0" w:line="240" w:lineRule="auto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866B8" w:rsidRDefault="007866B8" w:rsidP="007866B8">
      <w:pPr>
        <w:spacing w:after="0" w:line="240" w:lineRule="auto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866B8" w:rsidRPr="007866B8" w:rsidRDefault="007866B8" w:rsidP="007866B8">
      <w:pPr>
        <w:spacing w:after="0" w:line="240" w:lineRule="auto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FA0F50" w:rsidRPr="007866B8" w:rsidRDefault="00FA0F5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A0F50" w:rsidRPr="007866B8" w:rsidRDefault="00FA0F5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10FC1" w:rsidRDefault="00A32A88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освоения дисциплины</w:t>
      </w:r>
    </w:p>
    <w:p w:rsidR="00310FC1" w:rsidRDefault="00A32A8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Целями освоения дисциплины (модуля)  </w:t>
      </w:r>
      <w:r>
        <w:rPr>
          <w:rFonts w:ascii="Times New Roman" w:hAnsi="Times New Roman"/>
          <w:b/>
          <w:sz w:val="24"/>
          <w:szCs w:val="24"/>
        </w:rPr>
        <w:t>«Надежность электроснабжения»</w:t>
      </w:r>
      <w:r>
        <w:rPr>
          <w:rFonts w:ascii="Times New Roman" w:hAnsi="Times New Roman"/>
          <w:sz w:val="24"/>
          <w:szCs w:val="24"/>
        </w:rPr>
        <w:t xml:space="preserve"> являются в приобретении знаний и их практическое применение в области эксплуатации электрооборудования и аппаратов электроустановок потребителей, связанных с проведением испытаний, изучение принципов работы и схем включения измерительных приборов и технических сре</w:t>
      </w:r>
      <w:proofErr w:type="gramStart"/>
      <w:r>
        <w:rPr>
          <w:rFonts w:ascii="Times New Roman" w:hAnsi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/>
          <w:sz w:val="24"/>
          <w:szCs w:val="24"/>
        </w:rPr>
        <w:t xml:space="preserve">я проверки испытаний электрооборудования. </w:t>
      </w:r>
    </w:p>
    <w:p w:rsidR="00310FC1" w:rsidRDefault="00310FC1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указанной цели необходимо (задачи курса):</w:t>
      </w:r>
    </w:p>
    <w:p w:rsidR="00310FC1" w:rsidRDefault="00A32A8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ознакомление обучаемых с требованиями действующих нормативных документов, на соответствие которым проводятся испытания электроустановок потребителей; с современными измерительными приборами, с испытательными установками и методиками проведения измерений и испытаний параметров электрооборудования электроустановок потребителей; </w:t>
      </w:r>
    </w:p>
    <w:p w:rsidR="00310FC1" w:rsidRDefault="00310FC1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обучение студентов пользоваться действующими нормативными документами на </w:t>
      </w:r>
      <w:proofErr w:type="gramStart"/>
      <w:r>
        <w:rPr>
          <w:rFonts w:ascii="Times New Roman" w:hAnsi="Times New Roman"/>
          <w:sz w:val="24"/>
          <w:szCs w:val="24"/>
        </w:rPr>
        <w:t>соответствие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которым проводятся испытания электроустановок потребителей; подбирать современные измерительные приборы, испытательные установки и методики для проведения соответствующих измерений и испытаний параметров электрооборудования электроустановок потребителей; безопасному проведение работ в действующих электроустановках потребителей электрической энергии; выполнять измерения и испытания параметров электрооборудования электроустановок потребителей; анализировать и оценивать результаты измерений и испытаний электроустановок потребителей электрической энергии, оформлять протоколы измерений и испытаний;  формирование у обучаемых методов проведения электрических испытаний.</w:t>
      </w:r>
      <w:r>
        <w:rPr>
          <w:rFonts w:ascii="Times New Roman" w:eastAsia="Symbol" w:hAnsi="Times New Roman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 xml:space="preserve"> В ходе освоения дисциплины студент готовится к выполнению следующих профессиональных задач:  проведения измерений и испытаний параметров электрооборудования электроустановок потребителей;</w:t>
      </w:r>
    </w:p>
    <w:p w:rsidR="00310FC1" w:rsidRDefault="00A32A8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 обучаемых методов проведения электрических испытаний.</w:t>
      </w:r>
    </w:p>
    <w:p w:rsidR="00310FC1" w:rsidRDefault="00A32A8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   освоения дисциплины студент готовится к выполнению следующих профессиональных задач:</w:t>
      </w:r>
    </w:p>
    <w:p w:rsidR="00310FC1" w:rsidRDefault="00A32A88">
      <w:p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проведения измерений и испытаний параметров электрооборудования электроустановок   потребителей;</w:t>
      </w:r>
    </w:p>
    <w:p w:rsidR="00310FC1" w:rsidRDefault="00A32A8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ymbol" w:hAnsi="Times New Roman" w:cs="Symbol"/>
          <w:sz w:val="24"/>
          <w:szCs w:val="24"/>
        </w:rPr>
        <w:t xml:space="preserve">       - </w:t>
      </w:r>
      <w:r>
        <w:rPr>
          <w:rFonts w:ascii="Times New Roman" w:hAnsi="Times New Roman"/>
          <w:sz w:val="24"/>
          <w:szCs w:val="24"/>
        </w:rPr>
        <w:t>оформлять протоколы измерений и испытаний.</w:t>
      </w:r>
    </w:p>
    <w:p w:rsidR="00310FC1" w:rsidRDefault="00310FC1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numPr>
          <w:ilvl w:val="1"/>
          <w:numId w:val="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Место дисциплины в структуре ОПОП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310FC1" w:rsidRDefault="00A32A88">
      <w:pPr>
        <w:shd w:val="clear" w:color="auto" w:fill="FFFFFF"/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«Надежность электроснабжения» </w:t>
      </w:r>
      <w:r>
        <w:rPr>
          <w:rFonts w:ascii="Times New Roman" w:hAnsi="Times New Roman"/>
          <w:color w:val="000000"/>
          <w:sz w:val="24"/>
          <w:szCs w:val="24"/>
        </w:rPr>
        <w:t xml:space="preserve">входит в часть, формируемую участниками образовательных отношений  дисциплин </w:t>
      </w:r>
      <w:r>
        <w:rPr>
          <w:rFonts w:ascii="Times New Roman" w:hAnsi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</w:rPr>
        <w:t>выборуосновной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профессиональной образовательной программы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 13.03.02 «Электроэнергетика и электротехника»,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изучается в 8 семестре. Индекс дисциплины </w:t>
      </w: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.В.ДВ.04.01.</w:t>
      </w:r>
    </w:p>
    <w:p w:rsidR="00310FC1" w:rsidRDefault="00310FC1">
      <w:pPr>
        <w:shd w:val="clear" w:color="auto" w:fill="FFFFFF"/>
        <w:spacing w:after="0" w:line="240" w:lineRule="auto"/>
        <w:mirrorIndents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10FC1" w:rsidRDefault="00A32A88">
      <w:pPr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</w:t>
      </w:r>
      <w:r>
        <w:rPr>
          <w:rFonts w:ascii="Times New Roman" w:hAnsi="Times New Roman"/>
          <w:b/>
          <w:sz w:val="24"/>
          <w:szCs w:val="24"/>
        </w:rPr>
        <w:t>«Надежность электроснабжения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предшествующими дисциплинами и сроки их изучения</w:t>
      </w:r>
    </w:p>
    <w:p w:rsidR="00310FC1" w:rsidRDefault="00A32A88">
      <w:pPr>
        <w:spacing w:after="0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2.1.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701"/>
        <w:gridCol w:w="5529"/>
        <w:gridCol w:w="1842"/>
      </w:tblGrid>
      <w:tr w:rsidR="00310FC1">
        <w:trPr>
          <w:trHeight w:hRule="exact" w:val="73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lastRenderedPageBreak/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предшествующие дисциплине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«Надежность электроснабжения»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310FC1">
        <w:trPr>
          <w:trHeight w:hRule="exact" w:val="39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.О.12.01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Электрические станции и подстанции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310FC1">
        <w:trPr>
          <w:trHeight w:hRule="exact" w:val="423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.О.12.04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высоких напряжений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10FC1">
        <w:trPr>
          <w:trHeight w:hRule="exact" w:val="41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.О.12.05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310FC1" w:rsidRDefault="00310FC1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310FC1" w:rsidRDefault="00310FC1">
      <w:pPr>
        <w:spacing w:after="0"/>
        <w:ind w:firstLine="567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310FC1" w:rsidRDefault="00A32A88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>Связь дисциплины</w:t>
      </w:r>
      <w:proofErr w:type="gramStart"/>
      <w:r>
        <w:rPr>
          <w:rFonts w:ascii="Times New Roman" w:hAnsi="Times New Roman"/>
          <w:b/>
          <w:sz w:val="24"/>
          <w:szCs w:val="24"/>
        </w:rPr>
        <w:t>«Н</w:t>
      </w:r>
      <w:proofErr w:type="gramEnd"/>
      <w:r>
        <w:rPr>
          <w:rFonts w:ascii="Times New Roman" w:hAnsi="Times New Roman"/>
          <w:b/>
          <w:sz w:val="24"/>
          <w:szCs w:val="24"/>
        </w:rPr>
        <w:t>адежность электроснабжения»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со смежными дисциплинами</w:t>
      </w:r>
    </w:p>
    <w:p w:rsidR="00310FC1" w:rsidRDefault="00A32A88">
      <w:pPr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2.3.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61"/>
        <w:gridCol w:w="5524"/>
        <w:gridCol w:w="1887"/>
      </w:tblGrid>
      <w:tr w:rsidR="00310FC1">
        <w:trPr>
          <w:trHeight w:hRule="exact" w:val="603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дисциплины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 xml:space="preserve">Дисциплины, смежные с дисциплиной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«Надежность электроснабжения»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Семестр</w:t>
            </w:r>
          </w:p>
        </w:tc>
      </w:tr>
      <w:tr w:rsidR="00310FC1">
        <w:trPr>
          <w:trHeight w:hRule="exact" w:val="298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.В.ДВ.08.01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Лифтовое хозяйство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0FC1">
        <w:trPr>
          <w:trHeight w:hRule="exact" w:val="298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.В.ДВ.07.02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Оперативное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переключения электрическое энергии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0FC1">
        <w:trPr>
          <w:trHeight w:hRule="exact" w:val="298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.В.ДВ.04.02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Надежность систем управления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0FC1" w:rsidRDefault="00A32A88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(модуля) </w:t>
      </w:r>
      <w:r>
        <w:rPr>
          <w:rFonts w:ascii="Times New Roman" w:hAnsi="Times New Roman"/>
          <w:b/>
          <w:sz w:val="24"/>
          <w:szCs w:val="24"/>
          <w:u w:val="single"/>
        </w:rPr>
        <w:t>«Надежность электроснабжения»</w:t>
      </w:r>
    </w:p>
    <w:p w:rsidR="00310FC1" w:rsidRDefault="00A32A88" w:rsidP="008F410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953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4"/>
        <w:gridCol w:w="2281"/>
        <w:gridCol w:w="3408"/>
        <w:gridCol w:w="2990"/>
      </w:tblGrid>
      <w:tr w:rsidR="00310FC1" w:rsidRPr="00405023" w:rsidTr="00405023">
        <w:trPr>
          <w:trHeight w:val="329"/>
        </w:trPr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FC1" w:rsidRPr="00405023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405023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FC1" w:rsidRPr="00405023" w:rsidRDefault="00A32A88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10FC1" w:rsidRPr="00405023" w:rsidRDefault="00A32A88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310FC1" w:rsidRPr="00405023" w:rsidRDefault="00A32A88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405023">
              <w:rPr>
                <w:rFonts w:ascii="Times New Roman" w:hAnsi="Times New Roman"/>
                <w:i/>
                <w:iCs/>
                <w:sz w:val="24"/>
                <w:szCs w:val="24"/>
              </w:rPr>
              <w:t>закрепленный</w:t>
            </w:r>
            <w:proofErr w:type="gramEnd"/>
            <w:r w:rsidRPr="0040502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 дисциплиной)</w:t>
            </w:r>
          </w:p>
        </w:tc>
        <w:tc>
          <w:tcPr>
            <w:tcW w:w="2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10FC1" w:rsidRPr="00405023" w:rsidRDefault="00A32A88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405023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4050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40502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310FC1" w:rsidRPr="00405023" w:rsidTr="00405023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 w:rsidRPr="00405023" w:rsidTr="00405023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 w:rsidRPr="00405023" w:rsidTr="00405023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 w:rsidRPr="00405023" w:rsidTr="00405023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 w:rsidRPr="00405023" w:rsidTr="00405023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10FC1" w:rsidRPr="00405023" w:rsidRDefault="00310FC1">
            <w:pPr>
              <w:widowControl w:val="0"/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023" w:rsidRPr="00405023" w:rsidTr="00405023">
        <w:trPr>
          <w:trHeight w:val="306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023" w:rsidRPr="00405023" w:rsidRDefault="00405023" w:rsidP="004050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ПК-2.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405023" w:rsidRPr="00405023" w:rsidRDefault="00405023" w:rsidP="004050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определять и анализировать режимы работы систем электроснабжения объектов. </w:t>
            </w:r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405023" w:rsidRPr="00405023" w:rsidRDefault="00405023" w:rsidP="00405023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ПК-2.1. Рассчитывает и анализирует параметры электрооборудования системы электроснабжения объекта;</w:t>
            </w:r>
          </w:p>
          <w:p w:rsidR="00405023" w:rsidRPr="00405023" w:rsidRDefault="00405023" w:rsidP="00405023">
            <w:pPr>
              <w:contextualSpacing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-2.2. Рассчитывает и анализирует режимы работы системы электроснабжения объекта.</w:t>
            </w:r>
          </w:p>
          <w:p w:rsidR="00405023" w:rsidRPr="00405023" w:rsidRDefault="00405023" w:rsidP="004050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023" w:rsidRPr="00405023" w:rsidRDefault="00405023" w:rsidP="00405023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405023">
              <w:rPr>
                <w:rFonts w:ascii="Times New Roman" w:hAnsi="Times New Roman"/>
                <w:color w:val="1A1A1A"/>
                <w:sz w:val="24"/>
                <w:szCs w:val="24"/>
              </w:rPr>
              <w:t>основные принципы действия установок, работающих на базе возобновляемых источников энергии;</w:t>
            </w:r>
          </w:p>
          <w:p w:rsidR="00405023" w:rsidRPr="00405023" w:rsidRDefault="00405023" w:rsidP="00405023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405023">
              <w:rPr>
                <w:rFonts w:ascii="Times New Roman" w:hAnsi="Times New Roman"/>
                <w:color w:val="1A1A1A"/>
                <w:sz w:val="24"/>
                <w:szCs w:val="24"/>
              </w:rPr>
              <w:t>оценивать энергетическую, экономическую и экологическую целесообразность использования установок на базе возобновляемых источников энергии;</w:t>
            </w:r>
          </w:p>
          <w:p w:rsidR="00405023" w:rsidRPr="00405023" w:rsidRDefault="00405023" w:rsidP="0040502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405023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информацией о технико-экономических параметрах установок на базе возобновляемых </w:t>
            </w:r>
            <w:r w:rsidRPr="00405023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источников энергии; </w:t>
            </w:r>
          </w:p>
        </w:tc>
      </w:tr>
      <w:tr w:rsidR="00405023" w:rsidRPr="00405023" w:rsidTr="00405023">
        <w:trPr>
          <w:trHeight w:val="568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023" w:rsidRPr="00405023" w:rsidRDefault="00405023" w:rsidP="004050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ПК-4.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405023" w:rsidRPr="00405023" w:rsidRDefault="00405023" w:rsidP="004050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Hlk123055296"/>
            <w:proofErr w:type="gramStart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 участвовать в монтаже, испытаниях, пусконаладочных работах и эксплуатации элементов оборудования объектов профессиональной деятельности. </w:t>
            </w:r>
            <w:bookmarkEnd w:id="0"/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405023" w:rsidRPr="00405023" w:rsidRDefault="00405023" w:rsidP="00405023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ПК-4.1. Демонстрирует знания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405023" w:rsidRPr="00405023" w:rsidRDefault="00405023" w:rsidP="00405023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-4.2. Осуществляет проверку качества выполняемых работ по монтажу,</w:t>
            </w: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, эксплуатации энергетического и электротехнического оборудования.</w:t>
            </w: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023" w:rsidRPr="00405023" w:rsidRDefault="00405023" w:rsidP="00405023">
            <w:pPr>
              <w:widowControl w:val="0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405023" w:rsidRPr="00405023" w:rsidRDefault="00405023" w:rsidP="00405023">
            <w:pPr>
              <w:widowControl w:val="0"/>
              <w:ind w:left="14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Осуществлять монтаж и пусконаладочные работы элементов оборудования объектов профессиональной деятельности</w:t>
            </w:r>
          </w:p>
          <w:p w:rsidR="00405023" w:rsidRPr="00405023" w:rsidRDefault="00405023" w:rsidP="00405023">
            <w:pPr>
              <w:rPr>
                <w:rFonts w:ascii="Times New Roman" w:hAnsi="Times New Roman"/>
                <w:sz w:val="24"/>
                <w:szCs w:val="24"/>
              </w:rPr>
            </w:pPr>
            <w:r w:rsidRPr="00405023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навыками проверки качества выполняемых работ по монтажу,</w:t>
            </w:r>
            <w:r w:rsidRPr="004050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405023">
              <w:rPr>
                <w:rStyle w:val="fontstyle01"/>
                <w:rFonts w:ascii="Times New Roman" w:hAnsi="Times New Roman"/>
                <w:sz w:val="24"/>
                <w:szCs w:val="24"/>
              </w:rPr>
              <w:t>, эксплуатации энергетического и электротехнического оборудования.</w:t>
            </w:r>
          </w:p>
        </w:tc>
      </w:tr>
    </w:tbl>
    <w:p w:rsidR="00310FC1" w:rsidRDefault="00310FC1"/>
    <w:p w:rsidR="006C632D" w:rsidRDefault="006C632D" w:rsidP="006C632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6C632D" w:rsidP="006C632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4.</w:t>
      </w:r>
      <w:r w:rsidR="00A32A88">
        <w:rPr>
          <w:rFonts w:ascii="Times New Roman" w:hAnsi="Times New Roman"/>
          <w:b/>
          <w:bCs/>
          <w:sz w:val="24"/>
          <w:szCs w:val="24"/>
        </w:rPr>
        <w:t>Структура и содержание дисциплины (модуля)</w:t>
      </w:r>
      <w:proofErr w:type="gramStart"/>
      <w:r w:rsidR="00A32A88">
        <w:rPr>
          <w:rFonts w:ascii="Times New Roman" w:hAnsi="Times New Roman"/>
          <w:b/>
          <w:sz w:val="24"/>
          <w:szCs w:val="24"/>
          <w:u w:val="single"/>
        </w:rPr>
        <w:t>«Н</w:t>
      </w:r>
      <w:proofErr w:type="gramEnd"/>
      <w:r w:rsidR="00A32A88">
        <w:rPr>
          <w:rFonts w:ascii="Times New Roman" w:hAnsi="Times New Roman"/>
          <w:b/>
          <w:sz w:val="24"/>
          <w:szCs w:val="24"/>
          <w:u w:val="single"/>
        </w:rPr>
        <w:t>адежность электроснабжения»</w:t>
      </w: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d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727A2B" w:rsidTr="00EE2310">
        <w:tc>
          <w:tcPr>
            <w:tcW w:w="8139" w:type="dxa"/>
            <w:gridSpan w:val="10"/>
          </w:tcPr>
          <w:p w:rsidR="00727A2B" w:rsidRDefault="00727A2B" w:rsidP="00EE2310">
            <w:pPr>
              <w:jc w:val="center"/>
            </w:pPr>
            <w:r>
              <w:t>Семестр -8</w:t>
            </w:r>
          </w:p>
        </w:tc>
      </w:tr>
      <w:tr w:rsidR="00727A2B" w:rsidRPr="007F1034" w:rsidTr="00EE2310">
        <w:trPr>
          <w:trHeight w:val="1312"/>
        </w:trPr>
        <w:tc>
          <w:tcPr>
            <w:tcW w:w="928" w:type="dxa"/>
          </w:tcPr>
          <w:p w:rsidR="00727A2B" w:rsidRPr="007F1034" w:rsidRDefault="00727A2B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727A2B" w:rsidRPr="007F1034" w:rsidRDefault="00727A2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727A2B" w:rsidRPr="007F1034" w:rsidRDefault="00727A2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727A2B" w:rsidRPr="007F1034" w:rsidRDefault="00727A2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727A2B" w:rsidRPr="007F1034" w:rsidRDefault="00727A2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727A2B" w:rsidRPr="007F1034" w:rsidRDefault="00727A2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727A2B" w:rsidRPr="007F1034" w:rsidRDefault="00727A2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727A2B" w:rsidRPr="007F1034" w:rsidRDefault="00727A2B" w:rsidP="00EE23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727A2B" w:rsidRPr="007F1034" w:rsidRDefault="00727A2B" w:rsidP="00E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103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727A2B" w:rsidRPr="007F1034" w:rsidRDefault="00727A2B" w:rsidP="00EE23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727A2B" w:rsidTr="00EE2310">
        <w:trPr>
          <w:trHeight w:val="1164"/>
        </w:trPr>
        <w:tc>
          <w:tcPr>
            <w:tcW w:w="928" w:type="dxa"/>
            <w:vAlign w:val="center"/>
          </w:tcPr>
          <w:p w:rsidR="00727A2B" w:rsidRDefault="00727A2B" w:rsidP="00727A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727A2B" w:rsidRDefault="00727A2B" w:rsidP="00727A2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727A2B" w:rsidRDefault="00727A2B" w:rsidP="00727A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75" w:type="dxa"/>
            <w:vAlign w:val="center"/>
          </w:tcPr>
          <w:p w:rsidR="00727A2B" w:rsidRDefault="00727A2B" w:rsidP="00727A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0" w:type="dxa"/>
            <w:vAlign w:val="center"/>
          </w:tcPr>
          <w:p w:rsidR="00727A2B" w:rsidRDefault="00727A2B" w:rsidP="00727A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727A2B" w:rsidRDefault="00727A2B" w:rsidP="00727A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5" w:type="dxa"/>
            <w:vAlign w:val="center"/>
          </w:tcPr>
          <w:p w:rsidR="00727A2B" w:rsidRDefault="00727A2B" w:rsidP="00727A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727A2B" w:rsidRDefault="00727A2B" w:rsidP="00727A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vAlign w:val="center"/>
          </w:tcPr>
          <w:p w:rsidR="00727A2B" w:rsidRDefault="00727A2B" w:rsidP="00727A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727A2B" w:rsidRDefault="00727A2B" w:rsidP="00727A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31"/>
        <w:gridCol w:w="421"/>
        <w:gridCol w:w="423"/>
        <w:gridCol w:w="426"/>
      </w:tblGrid>
      <w:tr w:rsidR="00310FC1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0FC1" w:rsidRDefault="00A32A88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310FC1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310FC1" w:rsidRDefault="00310FC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310FC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310FC1">
        <w:trPr>
          <w:cantSplit/>
          <w:trHeight w:hRule="exact" w:val="44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Общие правила при проведении испытаний.</w:t>
            </w:r>
          </w:p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51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Введение.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62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понятия и определения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8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Измерительные приборы и способы измерений при испытании электрооборудования</w:t>
            </w:r>
          </w:p>
        </w:tc>
      </w:tr>
      <w:tr w:rsidR="00310FC1">
        <w:trPr>
          <w:cantSplit/>
          <w:trHeight w:hRule="exact" w:val="203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Измерительные приборы и способы измерений при испытании электрооборудования.</w:t>
            </w:r>
          </w:p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61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Методы испытаний</w:t>
            </w:r>
          </w:p>
        </w:tc>
      </w:tr>
      <w:tr w:rsidR="00310FC1">
        <w:trPr>
          <w:cantSplit/>
          <w:trHeight w:hRule="exact" w:val="208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коэффициента трансформации двигателей с фазным ротором. Определение тока и потерь холостого хода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183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тока и потерь короткого замыкания, начального пускового вращающего момента и начального пускового тока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70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Тема 5: Методы испытаний силовых кабельных линий. Определение целостности жил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фазировки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310FC1">
        <w:trPr>
          <w:cantSplit/>
          <w:trHeight w:hRule="exact" w:val="71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4.1</w:t>
            </w:r>
            <w:r>
              <w:rPr>
                <w:rFonts w:ascii="Times New Roman" w:hAnsi="Times New Roman"/>
                <w:sz w:val="24"/>
                <w:szCs w:val="24"/>
              </w:rPr>
              <w:t>.Измерение сопротивления изоляции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00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Испытание повышенным выпрямленным напряжением. Контроль заземлений.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126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4.3.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Проверка антикоррозийных защит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310FC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310FC1" w:rsidP="006C632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A32A88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 содержание дисциплины (модуля)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«Н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адежность электроснабжения»</w:t>
      </w: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__2__</w:t>
      </w:r>
      <w:r>
        <w:rPr>
          <w:rFonts w:ascii="Times New Roman" w:hAnsi="Times New Roman"/>
          <w:sz w:val="24"/>
          <w:szCs w:val="24"/>
        </w:rPr>
        <w:t xml:space="preserve"> зачетных единиц, </w:t>
      </w:r>
      <w:r>
        <w:rPr>
          <w:rFonts w:ascii="Times New Roman" w:hAnsi="Times New Roman"/>
          <w:b/>
          <w:sz w:val="24"/>
          <w:szCs w:val="24"/>
          <w:u w:val="single"/>
        </w:rPr>
        <w:t>__72__</w:t>
      </w:r>
      <w:r>
        <w:rPr>
          <w:rFonts w:ascii="Times New Roman" w:hAnsi="Times New Roman"/>
          <w:sz w:val="24"/>
          <w:szCs w:val="24"/>
        </w:rPr>
        <w:t xml:space="preserve"> часов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ОЗО</w:t>
      </w:r>
    </w:p>
    <w:p w:rsidR="00310FC1" w:rsidRDefault="00310FC1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31"/>
        <w:gridCol w:w="421"/>
        <w:gridCol w:w="423"/>
        <w:gridCol w:w="426"/>
      </w:tblGrid>
      <w:tr w:rsidR="00310FC1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0FC1" w:rsidRDefault="00A32A88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310FC1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310FC1" w:rsidRDefault="00310FC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310FC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310FC1" w:rsidRDefault="00A32A8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310FC1">
        <w:trPr>
          <w:cantSplit/>
          <w:trHeight w:hRule="exact" w:val="44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Общие правила при проведении испытаний.</w:t>
            </w:r>
          </w:p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51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Введение.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62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понятия и определения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8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Измерительные приборы и способы измерений при испытании электрооборудования</w:t>
            </w:r>
          </w:p>
        </w:tc>
      </w:tr>
      <w:tr w:rsidR="00310FC1">
        <w:trPr>
          <w:cantSplit/>
          <w:trHeight w:hRule="exact" w:val="203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Измерительные приборы и способы измерений при испытании электрооборудования.</w:t>
            </w:r>
          </w:p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42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Методы испытаний</w:t>
            </w:r>
          </w:p>
        </w:tc>
      </w:tr>
      <w:tr w:rsidR="00310FC1">
        <w:trPr>
          <w:cantSplit/>
          <w:trHeight w:hRule="exact" w:val="184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коэффициента трансформации двигателей с фазным ротором. Определение тока и потерь холостого хода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183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тока и потерь короткого замыкания, начального пускового вращающего момента и начального пускового тока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70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Методы испытаний силовых кабельных линий. Определение целостности жил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фазировки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310FC1">
        <w:trPr>
          <w:cantSplit/>
          <w:trHeight w:hRule="exact" w:val="71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4.1</w:t>
            </w:r>
            <w:r>
              <w:rPr>
                <w:rFonts w:ascii="Times New Roman" w:hAnsi="Times New Roman"/>
                <w:sz w:val="24"/>
                <w:szCs w:val="24"/>
              </w:rPr>
              <w:t>.Измерение сопротивления изоляции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184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Испытание повышенным выпрямленным напряжением. Контроль заземлений.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113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4.3.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Проверка антикоррозийных защит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724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310FC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0FC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10FC1" w:rsidRDefault="00310F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310FC1" w:rsidRDefault="00310F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1: Общие правила при проведении испытаний. </w:t>
      </w: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Введение. Общие понятия и определения. Условия проведения испытаний электрооборудования. Требования безопасности при проведении испытаний электрооборудования. 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2: Измерительные приборы и способы измерений при испытании электрооборудования.</w:t>
      </w:r>
      <w:r>
        <w:rPr>
          <w:rFonts w:ascii="Times New Roman" w:hAnsi="Times New Roman"/>
          <w:sz w:val="24"/>
          <w:szCs w:val="24"/>
        </w:rPr>
        <w:t xml:space="preserve"> Измерительные приборы и способы измерений при испытании электрооборудования.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3: Методы испытаний асинхронных двигателей. </w:t>
      </w: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коэффициента трансформации двигателей с фазным ротором. Определение тока и потерь холостого хода. Определение тока и потерь короткого замыкания, начального пускового вращающего момента и начального пускового тока. Испытание на нагревание. Определение рабочих характеристик, коэффициента полезного действия, коэффициента мощности и скольжения. Определение кривой вращающего момента, значений максимального и минимального вращающих моментов. Определение частотных характеристик. Определение добавочных потерь.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4: Методы испытаний силовых трансформаторов, автотрансформаторов. Определение условий включения трансформатора. </w:t>
      </w:r>
      <w:r>
        <w:rPr>
          <w:rFonts w:ascii="Times New Roman" w:hAnsi="Times New Roman"/>
          <w:sz w:val="24"/>
          <w:szCs w:val="24"/>
        </w:rPr>
        <w:t xml:space="preserve">Измерения сопротивлений изоляции. Измерение </w:t>
      </w:r>
      <w:proofErr w:type="gramStart"/>
      <w:r>
        <w:rPr>
          <w:rFonts w:ascii="Times New Roman" w:hAnsi="Times New Roman"/>
          <w:sz w:val="24"/>
          <w:szCs w:val="24"/>
        </w:rPr>
        <w:t>тангенса угла диэлектрических потерь изоляции обмоток</w:t>
      </w:r>
      <w:proofErr w:type="gramEnd"/>
      <w:r>
        <w:rPr>
          <w:rFonts w:ascii="Times New Roman" w:hAnsi="Times New Roman"/>
          <w:sz w:val="24"/>
          <w:szCs w:val="24"/>
        </w:rPr>
        <w:t xml:space="preserve">. Испытание повышенным напряжением промышленной частоты изоляции обмоток, цепей защитной аппаратуры. Проверка коэффициента трансформации. Проверка группы соединения обмоток трехфазных трансформаторов и полярности выводов однофазных трансформаторов. Испытание бака на плотность. Проверка средств защиты масла от воздействия окружающего воздуха. Испытания трансформаторного масла. Оценка влажности твердой изоляции. </w:t>
      </w:r>
      <w:proofErr w:type="spellStart"/>
      <w:r>
        <w:rPr>
          <w:rFonts w:ascii="Times New Roman" w:hAnsi="Times New Roman"/>
          <w:sz w:val="24"/>
          <w:szCs w:val="24"/>
        </w:rPr>
        <w:t>Тепловизионный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контроль. 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5: Методы испытаний силовых кабельных линий. Определение целостности жил и </w:t>
      </w:r>
      <w:proofErr w:type="spellStart"/>
      <w:r>
        <w:rPr>
          <w:rFonts w:ascii="Times New Roman" w:hAnsi="Times New Roman"/>
          <w:b/>
          <w:sz w:val="24"/>
          <w:szCs w:val="24"/>
        </w:rPr>
        <w:t>фазировки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Измерение сопротивления изоляции. Испытание повышенным выпрямленным напряжением. Контроль заземлений. Проверка антикоррозийных защит. Измерение температуры кабелей. Испытание пластмассовой оболочки повышенным вы </w:t>
      </w:r>
      <w:proofErr w:type="gramStart"/>
      <w:r>
        <w:rPr>
          <w:rFonts w:ascii="Times New Roman" w:hAnsi="Times New Roman"/>
          <w:sz w:val="24"/>
          <w:szCs w:val="24"/>
        </w:rPr>
        <w:t>прямленным</w:t>
      </w:r>
      <w:proofErr w:type="gramEnd"/>
      <w:r>
        <w:rPr>
          <w:rFonts w:ascii="Times New Roman" w:hAnsi="Times New Roman"/>
          <w:sz w:val="24"/>
          <w:szCs w:val="24"/>
        </w:rPr>
        <w:t xml:space="preserve"> напряжением. Методы испытаний воздушных линий. Проверка состояния трассы ВЛ. Проверка состояния фундаментов опор. Контроль проводов грозозащитных тросов. Контроль изоляторов и изолирующих подвесок. Измерение сопротивления изоляции. Измерение распределения напряжения по изоляторам. Проверка заземляющих устройств. </w:t>
      </w:r>
      <w:proofErr w:type="spellStart"/>
      <w:r>
        <w:rPr>
          <w:rFonts w:ascii="Times New Roman" w:hAnsi="Times New Roman"/>
          <w:sz w:val="24"/>
          <w:szCs w:val="24"/>
        </w:rPr>
        <w:t>Тепловизионный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контроль.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310FC1" w:rsidRDefault="00310FC1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0FC1" w:rsidRDefault="00A32A88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310FC1" w:rsidRDefault="00A32A8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310FC1" w:rsidRDefault="00A32A8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310FC1" w:rsidRDefault="00A32A8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310FC1" w:rsidRDefault="00A32A8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310FC1" w:rsidRDefault="00310FC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3"/>
        <w:gridCol w:w="37"/>
        <w:gridCol w:w="1991"/>
        <w:gridCol w:w="1820"/>
        <w:gridCol w:w="1739"/>
        <w:gridCol w:w="1808"/>
        <w:gridCol w:w="1812"/>
      </w:tblGrid>
      <w:tr w:rsidR="00310FC1">
        <w:trPr>
          <w:trHeight w:val="1396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8" w:type="dxa"/>
            <w:gridSpan w:val="2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310FC1" w:rsidRDefault="00310FC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310FC1" w:rsidRDefault="00310FC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310FC1" w:rsidRDefault="00310FC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310FC1" w:rsidRDefault="00310FC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FC1">
        <w:trPr>
          <w:trHeight w:val="102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правила при проведении испытаний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 общими правилами при проведении испытаний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1,2.3,4,5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0FC1">
        <w:trPr>
          <w:trHeight w:val="169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Измерительные приборы и способы измерений при испытании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основные виды измерительных приборов и способы измерений при испытании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1,2.3,4,5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10FC1">
        <w:trPr>
          <w:trHeight w:val="1107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испытаний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основные  методы испытаний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1,2.3,4,5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0FC1">
        <w:trPr>
          <w:trHeight w:val="347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испытаний силовых кабельных линий.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Определениецелостности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жил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фазировки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етоды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испытаний силовых кабельных линий.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Определениецелостности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жил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фазировки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1,2.3,4,5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Учебным планом направления подготовки 13.03.02 «Электроэнергетика и электротехника»  по дисциплине «Надежность электроснабжения» предусматривается самостоятельная работа студента, которая выполняется следующими видами самостоятельной работы: сдача коллоквиума по дисциплине.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310FC1" w:rsidRDefault="00A32A8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Методические рекомендации по подготовке и сдаче коллоквиума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Коллоквиу</w:t>
      </w:r>
      <w:proofErr w:type="gramStart"/>
      <w:r>
        <w:rPr>
          <w:b/>
          <w:color w:val="000000"/>
        </w:rPr>
        <w:t>м</w:t>
      </w:r>
      <w:r>
        <w:t>(</w:t>
      </w:r>
      <w:proofErr w:type="gramEnd"/>
      <w:r>
        <w:t xml:space="preserve">в переводе с латинского «беседа, разговор») </w:t>
      </w:r>
      <w:r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lastRenderedPageBreak/>
        <w:t>Целью коллоквиума</w:t>
      </w:r>
      <w:r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От студента требуется:</w:t>
      </w:r>
    </w:p>
    <w:p w:rsidR="00310FC1" w:rsidRDefault="00A32A88">
      <w:pPr>
        <w:pStyle w:val="aa"/>
        <w:numPr>
          <w:ilvl w:val="0"/>
          <w:numId w:val="12"/>
        </w:numPr>
        <w:tabs>
          <w:tab w:val="clear" w:pos="720"/>
        </w:tabs>
        <w:spacing w:before="280" w:after="0"/>
        <w:ind w:left="567" w:hanging="142"/>
        <w:contextualSpacing/>
        <w:jc w:val="both"/>
      </w:pPr>
      <w:r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310FC1" w:rsidRDefault="00A32A88">
      <w:pPr>
        <w:pStyle w:val="aa"/>
        <w:numPr>
          <w:ilvl w:val="0"/>
          <w:numId w:val="12"/>
        </w:numPr>
        <w:tabs>
          <w:tab w:val="clear" w:pos="720"/>
        </w:tabs>
        <w:spacing w:after="280"/>
        <w:ind w:left="567" w:hanging="142"/>
        <w:contextualSpacing/>
        <w:jc w:val="both"/>
      </w:pPr>
      <w:r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Подготовка к проведению коллоквиума.</w:t>
      </w:r>
      <w:r>
        <w:rPr>
          <w:rStyle w:val="apple-converted-space"/>
          <w:b/>
          <w:bCs/>
          <w:color w:val="000000"/>
        </w:rPr>
        <w:t> 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Подготовка к коллоквиуму предполагает несколько этапов: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6.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Особенности и порядок сдачи коллоквиума.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 xml:space="preserve"> и свои сомнения, а также знает, как убедить преподавателя в правоте своих суждений. </w:t>
      </w:r>
    </w:p>
    <w:p w:rsidR="00310FC1" w:rsidRDefault="00A32A8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Контроль освоения компетенций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0"/>
        <w:gridCol w:w="1962"/>
        <w:gridCol w:w="3828"/>
        <w:gridCol w:w="2930"/>
      </w:tblGrid>
      <w:tr w:rsidR="00310FC1">
        <w:trPr>
          <w:trHeight w:val="7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>№</w:t>
            </w:r>
          </w:p>
          <w:p w:rsidR="00310FC1" w:rsidRDefault="00A32A88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310FC1">
        <w:trPr>
          <w:trHeight w:val="220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правила при проведении испытаний.</w:t>
            </w:r>
          </w:p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Измерительные приборы и способы измерений при испытании.</w:t>
            </w:r>
          </w:p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испытаний.</w:t>
            </w:r>
          </w:p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испытаний силовых кабельных линий.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Определениецелостности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жил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фазировки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ПК-1; ПК-4.</w:t>
            </w:r>
          </w:p>
        </w:tc>
      </w:tr>
      <w:tr w:rsidR="00310FC1">
        <w:trPr>
          <w:trHeight w:val="220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правила при проведении испытаний.</w:t>
            </w:r>
          </w:p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Измерительные приборы и способы измерений при испытании.</w:t>
            </w:r>
          </w:p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испытаний.</w:t>
            </w:r>
          </w:p>
          <w:p w:rsidR="00310FC1" w:rsidRDefault="00A32A8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испытаний силовых кабельных линий.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Определениецелостности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жил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фазировки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C1" w:rsidRDefault="00A32A88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ПК-1; ПК-4.</w:t>
            </w:r>
          </w:p>
        </w:tc>
      </w:tr>
    </w:tbl>
    <w:p w:rsidR="00310FC1" w:rsidRDefault="00310FC1">
      <w:pPr>
        <w:shd w:val="clear" w:color="auto" w:fill="FFFFFF"/>
        <w:tabs>
          <w:tab w:val="left" w:pos="709"/>
        </w:tabs>
        <w:spacing w:after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10FC1" w:rsidRDefault="00A32A88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310FC1" w:rsidRDefault="00A32A88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контроля.</w:t>
      </w:r>
    </w:p>
    <w:p w:rsidR="00310FC1" w:rsidRDefault="00310FC1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pStyle w:val="a6"/>
        <w:spacing w:before="5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Процедуры и оценочные средства для проведения промежуточной аттестации</w:t>
      </w:r>
    </w:p>
    <w:p w:rsidR="00310FC1" w:rsidRDefault="00A32A88">
      <w:pPr>
        <w:pStyle w:val="a6"/>
        <w:spacing w:before="5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Зачет</w:t>
      </w:r>
    </w:p>
    <w:p w:rsidR="00310FC1" w:rsidRDefault="00A32A8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является формой оценки качества освоения обучающимся основной профессиональной образовательной программы по разделам дисциплины. По результатам зачета обучающемуся выставляется оценка «зачтено» или «не зачтено». </w:t>
      </w:r>
    </w:p>
    <w:p w:rsidR="00310FC1" w:rsidRDefault="00A32A8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проводится по окончании чтения лекций и выполнения практических занятий. Зачетным является последнее занятие по дисциплине. Зачет принимается преподавателями, проводившими практические занятия, или читающими лекции по данной дисциплине. В случае отсутствия ведущего преподавателя зачет принимается преподавателем, назначенным распоряжением заведующего кафедрой. С разрешения заведующего кафедрой на зачете может присутствовать преподаватель кафедры, привлеченный для помощи в приеме зачета. </w:t>
      </w:r>
      <w:r>
        <w:rPr>
          <w:sz w:val="24"/>
          <w:szCs w:val="24"/>
        </w:rPr>
        <w:tab/>
        <w:t xml:space="preserve">Присутствие на зачетах преподавателей с других кафедр без соответствующего распоряжения ректора, проректора по учебной работе или декана факультета не допускается. </w:t>
      </w:r>
      <w:r>
        <w:rPr>
          <w:sz w:val="24"/>
          <w:szCs w:val="24"/>
        </w:rPr>
        <w:tab/>
        <w:t>Формы проведения зачетов (устный опрос по билетам, письменная работа, тестирование и др.) определяются кафедрой и доводятся до сведения обучающихся в начале семестра. 25</w:t>
      </w:r>
      <w:proofErr w:type="gramStart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Д</w:t>
      </w:r>
      <w:proofErr w:type="gramEnd"/>
      <w:r>
        <w:rPr>
          <w:sz w:val="24"/>
          <w:szCs w:val="24"/>
        </w:rPr>
        <w:t xml:space="preserve">ля проведения зачета ведущий преподаватель накануне получает в деканате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которая возвращается в деканат после окончания мероприятия в день проведения зачета или утром следующего дня. </w:t>
      </w:r>
    </w:p>
    <w:p w:rsidR="00310FC1" w:rsidRDefault="00A32A8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Обучающиеся при явке на зачет обязаны иметь при себе зачетную книжку, которую они предъявляют преподавателю. </w:t>
      </w:r>
    </w:p>
    <w:p w:rsidR="00310FC1" w:rsidRDefault="00A32A8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Во время зачета обучающиеся могут пользоваться с разрешения ведущего преподавателя справочной и нормативной литературой, другими пособиями и </w:t>
      </w:r>
      <w:r>
        <w:rPr>
          <w:sz w:val="24"/>
          <w:szCs w:val="24"/>
        </w:rPr>
        <w:lastRenderedPageBreak/>
        <w:t>техническими средствами.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Время подготовки ответа в устной форме при сдаче зачета должно составлять не менее 20 минут (по желанию обучающегося ответ может быть досрочным). Время ответа - не более 10 минут. </w:t>
      </w:r>
    </w:p>
    <w:p w:rsidR="00310FC1" w:rsidRDefault="00A32A8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Преподавателю предоставляется право задавать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дополнительные вопросы в рамках программы дисциплины. </w:t>
      </w:r>
    </w:p>
    <w:p w:rsidR="00310FC1" w:rsidRDefault="00A32A8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Качественная оценка «зачтено», внесенная в зачетную книжку и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является результатом успешного усвоения учебного материала. </w:t>
      </w:r>
      <w:r>
        <w:rPr>
          <w:sz w:val="24"/>
          <w:szCs w:val="24"/>
        </w:rPr>
        <w:tab/>
        <w:t xml:space="preserve">Результат зачета в зачетную книжку выставляется в день проведения зачета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и в зачетные книжки. </w:t>
      </w:r>
    </w:p>
    <w:p w:rsidR="00310FC1" w:rsidRDefault="00A32A8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Если обучающийся явился на зачет и отказался от прохождения аттестации в связи с неподготовленностью, то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ему выставляется оценка «не зачтено». </w:t>
      </w:r>
      <w:proofErr w:type="gramEnd"/>
    </w:p>
    <w:p w:rsidR="00310FC1" w:rsidRDefault="00A32A8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Неявка на зачет отмечается в </w:t>
      </w:r>
      <w:proofErr w:type="spellStart"/>
      <w:r>
        <w:rPr>
          <w:sz w:val="24"/>
          <w:szCs w:val="24"/>
        </w:rPr>
        <w:t>зачетно-экзаменационной</w:t>
      </w:r>
      <w:proofErr w:type="spellEnd"/>
      <w:r>
        <w:rPr>
          <w:sz w:val="24"/>
          <w:szCs w:val="24"/>
        </w:rPr>
        <w:t xml:space="preserve"> ведомости словами «не явился». </w:t>
      </w:r>
      <w:r>
        <w:rPr>
          <w:sz w:val="24"/>
          <w:szCs w:val="24"/>
        </w:rPr>
        <w:tab/>
        <w:t xml:space="preserve">Нарушение дисциплины, списывание, использование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зачета запрещено. В случае нарушения этого требования преподаватель обязан удалить обучающегося из аудитории и проставить ему в ведомости оценку «не зачтено». </w:t>
      </w:r>
    </w:p>
    <w:p w:rsidR="00310FC1" w:rsidRDefault="00A32A8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Обучающимся, не сдавшим зачет в установленные сроки по уважительной причине, индивидуальные сроки проведения зачета определяются приказом ректора Университета</w:t>
      </w:r>
    </w:p>
    <w:p w:rsidR="00310FC1" w:rsidRDefault="00310FC1">
      <w:pPr>
        <w:pStyle w:val="a6"/>
        <w:spacing w:before="67"/>
        <w:ind w:left="284"/>
        <w:jc w:val="center"/>
        <w:rPr>
          <w:b/>
          <w:sz w:val="24"/>
          <w:szCs w:val="24"/>
        </w:rPr>
      </w:pPr>
    </w:p>
    <w:tbl>
      <w:tblPr>
        <w:tblStyle w:val="ad"/>
        <w:tblW w:w="9858" w:type="dxa"/>
        <w:tblLayout w:type="fixed"/>
        <w:tblLook w:val="04A0"/>
      </w:tblPr>
      <w:tblGrid>
        <w:gridCol w:w="3413"/>
        <w:gridCol w:w="6445"/>
      </w:tblGrid>
      <w:tr w:rsidR="00310FC1">
        <w:tc>
          <w:tcPr>
            <w:tcW w:w="3413" w:type="dxa"/>
          </w:tcPr>
          <w:p w:rsidR="00310FC1" w:rsidRDefault="00A32A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  <w:p w:rsidR="00310FC1" w:rsidRDefault="00310F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4" w:type="dxa"/>
          </w:tcPr>
          <w:p w:rsidR="00310FC1" w:rsidRDefault="00A32A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310FC1">
        <w:tc>
          <w:tcPr>
            <w:tcW w:w="3413" w:type="dxa"/>
          </w:tcPr>
          <w:p w:rsidR="00310FC1" w:rsidRDefault="00A32A88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4" w:type="dxa"/>
          </w:tcPr>
          <w:p w:rsidR="00310FC1" w:rsidRDefault="00A32A88">
            <w:pPr>
              <w:pStyle w:val="aa"/>
              <w:widowControl w:val="0"/>
              <w:spacing w:after="0"/>
              <w:contextualSpacing/>
              <w:jc w:val="both"/>
            </w:pPr>
            <w:r>
              <w:t>знание программного материала, усвоение основной и дополнительной литературы, рекомендованной программой дисциплины, правильное решение инженерной задачи (допускается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вопросы).</w:t>
            </w:r>
          </w:p>
        </w:tc>
      </w:tr>
      <w:tr w:rsidR="00310FC1">
        <w:tc>
          <w:tcPr>
            <w:tcW w:w="3413" w:type="dxa"/>
          </w:tcPr>
          <w:p w:rsidR="00310FC1" w:rsidRDefault="00A32A88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4" w:type="dxa"/>
          </w:tcPr>
          <w:p w:rsidR="00310FC1" w:rsidRDefault="00A32A88">
            <w:pPr>
              <w:pStyle w:val="aa"/>
              <w:widowControl w:val="0"/>
              <w:spacing w:after="0"/>
              <w:contextualSpacing/>
              <w:jc w:val="both"/>
            </w:pPr>
            <w:r>
              <w:t>пробелы в знаниях основного программного материала, принципиальные ошибки при ответе на вопросы.</w:t>
            </w:r>
          </w:p>
        </w:tc>
      </w:tr>
    </w:tbl>
    <w:p w:rsidR="00310FC1" w:rsidRDefault="00310FC1">
      <w:pPr>
        <w:pStyle w:val="a6"/>
        <w:spacing w:before="67"/>
        <w:ind w:left="284"/>
        <w:jc w:val="center"/>
        <w:rPr>
          <w:b/>
          <w:sz w:val="24"/>
          <w:szCs w:val="24"/>
        </w:rPr>
      </w:pPr>
    </w:p>
    <w:p w:rsidR="00310FC1" w:rsidRDefault="00310FC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Вопросы к зачету: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Общие понятия надежности.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свойства, обеспечивающие надежность.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Состояние электрооборудования.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События и процессы, влияющие на надежность.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Причины и общая характеристика повреждений воздушных линий.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Причины и общая характеристика повреждений кабельных линий.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Причины и общая характеристика повреждений силовых трансформаторов.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Причины и общая характеристика повреждений электродвигателей.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Причины и общая характеристика повреждений коммутационной аппаратуры.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Причины и общая характеристика повреждений элементов релейной защиты и автоматики.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Классификация отказов электрооборудования.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Типы отказов.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13. Основные показатели надежности (вероятность безотказной работы, вероятность появления отказов, частота отказов, интенсивность отказов).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Показатели надежности восстанавливаемых элементов.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Надежность систем с последовательным соединением элементов.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Надежность систем с параллельным соединением элементов.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Резервирование. Виды резервирования.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Надежность систем при постоянном общем резервировании.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Надежность систем при постоянном раздельном резервировании.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Надежность систем со смешанным соединением элементов.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Учет преднамеренных отключений.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Преднамеренные отключения при последовательном соединении элементов.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Преднамеренные отключения при параллельном соединении элементов.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Показатели надежности систем электроснабжения.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Определение показателей надежности коммутационных аппаратов.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Определение показателей надежности линий с коммутационными аппаратами.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Определение показателей надежности воздушных линий с глухим присоединением элементов. 28. Определение показателей надежности потребителей, подключенных по кольцевой схеме.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Определение показателей надежности многократно резервируемых линий.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Влияний показателей качества напряжения и частоты на работу потребителей.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31. Классификация потребителей по степени последствия отказов системы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электроснабже-ния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32. Группы потребителей, в зависимости от требований, предъявляемых к системам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электро-снабжения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Определение ущерба от нарушения электроснабжения.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Выбор схем систем электроснабжения потребителей в зависимости от удельного ущерба.</w:t>
      </w:r>
    </w:p>
    <w:p w:rsidR="00310FC1" w:rsidRDefault="00A32A8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Эксплуатационная информация о надежности.</w:t>
      </w:r>
    </w:p>
    <w:p w:rsidR="00310FC1" w:rsidRDefault="00310FC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и материально-техническое обеспечение дисциплин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ы(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модуля) </w:t>
      </w:r>
      <w:r>
        <w:rPr>
          <w:rFonts w:ascii="Times New Roman" w:hAnsi="Times New Roman"/>
          <w:b/>
          <w:sz w:val="24"/>
          <w:szCs w:val="24"/>
          <w:u w:val="single"/>
        </w:rPr>
        <w:t>«Надежность электроснабжения»</w:t>
      </w:r>
    </w:p>
    <w:p w:rsidR="00310FC1" w:rsidRDefault="00310FC1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0B0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7.1</w:t>
      </w:r>
      <w:r w:rsidR="00A32A88">
        <w:rPr>
          <w:rFonts w:ascii="Times New Roman" w:hAnsi="Times New Roman"/>
          <w:b/>
          <w:sz w:val="24"/>
          <w:szCs w:val="24"/>
        </w:rPr>
        <w:t>. Интернет-ресурсы</w:t>
      </w:r>
    </w:p>
    <w:p w:rsidR="00310FC1" w:rsidRDefault="00A348B9">
      <w:pPr>
        <w:shd w:val="clear" w:color="auto" w:fill="FFFFFF"/>
        <w:spacing w:after="0"/>
        <w:ind w:left="851"/>
        <w:contextualSpacing/>
      </w:pPr>
      <w:hyperlink r:id="rId7" w:tgtFrame="_blank">
        <w:r w:rsidR="00A32A88">
          <w:rPr>
            <w:rFonts w:ascii="Times New Roman" w:hAnsi="Times New Roman"/>
            <w:b/>
            <w:bCs/>
            <w:color w:val="2222CC"/>
            <w:sz w:val="24"/>
            <w:szCs w:val="24"/>
            <w:u w:val="single"/>
            <w:lang w:val="en-US"/>
          </w:rPr>
          <w:t>http</w:t>
        </w:r>
        <w:r w:rsidR="00A32A88">
          <w:rPr>
            <w:rFonts w:ascii="Times New Roman" w:hAnsi="Times New Roman"/>
            <w:b/>
            <w:bCs/>
            <w:color w:val="2222CC"/>
            <w:sz w:val="24"/>
            <w:szCs w:val="24"/>
            <w:u w:val="single"/>
          </w:rPr>
          <w:t>://</w:t>
        </w:r>
        <w:proofErr w:type="spellStart"/>
        <w:r w:rsidR="00A32A88">
          <w:rPr>
            <w:rFonts w:ascii="Times New Roman" w:hAnsi="Times New Roman"/>
            <w:b/>
            <w:bCs/>
            <w:color w:val="2222CC"/>
            <w:sz w:val="24"/>
            <w:szCs w:val="24"/>
            <w:u w:val="single"/>
            <w:lang w:val="en-US"/>
          </w:rPr>
          <w:t>fizrast</w:t>
        </w:r>
        <w:proofErr w:type="spellEnd"/>
        <w:r w:rsidR="00A32A88">
          <w:rPr>
            <w:rFonts w:ascii="Times New Roman" w:hAnsi="Times New Roman"/>
            <w:b/>
            <w:bCs/>
            <w:color w:val="2222CC"/>
            <w:sz w:val="24"/>
            <w:szCs w:val="24"/>
            <w:u w:val="single"/>
          </w:rPr>
          <w:t>.</w:t>
        </w:r>
        <w:proofErr w:type="spellStart"/>
        <w:r w:rsidR="00A32A88">
          <w:rPr>
            <w:rFonts w:ascii="Times New Roman" w:hAnsi="Times New Roman"/>
            <w:b/>
            <w:bCs/>
            <w:color w:val="2222CC"/>
            <w:sz w:val="24"/>
            <w:szCs w:val="24"/>
            <w:u w:val="single"/>
            <w:lang w:val="en-US"/>
          </w:rPr>
          <w:t>ru</w:t>
        </w:r>
        <w:proofErr w:type="spellEnd"/>
        <w:r w:rsidR="00A32A88">
          <w:rPr>
            <w:rFonts w:ascii="Times New Roman" w:hAnsi="Times New Roman"/>
            <w:b/>
            <w:bCs/>
            <w:color w:val="2222CC"/>
            <w:sz w:val="24"/>
            <w:szCs w:val="24"/>
            <w:u w:val="single"/>
          </w:rPr>
          <w:t>/</w:t>
        </w:r>
        <w:r w:rsidR="00A32A88">
          <w:rPr>
            <w:rFonts w:ascii="Times New Roman" w:hAnsi="Times New Roman"/>
            <w:b/>
            <w:bCs/>
            <w:color w:val="2222CC"/>
            <w:sz w:val="24"/>
            <w:szCs w:val="24"/>
            <w:u w:val="single"/>
            <w:lang w:val="en-US"/>
          </w:rPr>
          <w:t>sitemap</w:t>
        </w:r>
        <w:r w:rsidR="00A32A88">
          <w:rPr>
            <w:rFonts w:ascii="Times New Roman" w:hAnsi="Times New Roman"/>
            <w:b/>
            <w:bCs/>
            <w:color w:val="2222CC"/>
            <w:sz w:val="24"/>
            <w:szCs w:val="24"/>
            <w:u w:val="single"/>
          </w:rPr>
          <w:t>.</w:t>
        </w:r>
        <w:r w:rsidR="00A32A88">
          <w:rPr>
            <w:rFonts w:ascii="Times New Roman" w:hAnsi="Times New Roman"/>
            <w:b/>
            <w:bCs/>
            <w:color w:val="2222CC"/>
            <w:sz w:val="24"/>
            <w:szCs w:val="24"/>
            <w:u w:val="single"/>
            <w:lang w:val="en-US"/>
          </w:rPr>
          <w:t>html</w:t>
        </w:r>
      </w:hyperlink>
    </w:p>
    <w:p w:rsidR="00310FC1" w:rsidRDefault="00A32A88">
      <w:p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http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://</w:t>
      </w:r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www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don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-</w:t>
      </w:r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agro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ru</w:t>
      </w:r>
      <w:proofErr w:type="spellEnd"/>
    </w:p>
    <w:p w:rsidR="00310FC1" w:rsidRDefault="00A32A88">
      <w:p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http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://</w:t>
      </w:r>
      <w:proofErr w:type="spellStart"/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xn</w:t>
      </w:r>
      <w:proofErr w:type="spellEnd"/>
      <w:r>
        <w:rPr>
          <w:rFonts w:ascii="Times New Roman" w:hAnsi="Times New Roman"/>
          <w:b/>
          <w:color w:val="0000FF"/>
          <w:sz w:val="24"/>
          <w:szCs w:val="24"/>
          <w:u w:val="single"/>
        </w:rPr>
        <w:t>-80</w:t>
      </w:r>
      <w:proofErr w:type="spellStart"/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abucjiibhv</w:t>
      </w:r>
      <w:proofErr w:type="spellEnd"/>
      <w:r>
        <w:rPr>
          <w:rFonts w:ascii="Times New Roman" w:hAnsi="Times New Roman"/>
          <w:b/>
          <w:color w:val="0000FF"/>
          <w:sz w:val="24"/>
          <w:szCs w:val="24"/>
          <w:u w:val="single"/>
        </w:rPr>
        <w:t>9</w:t>
      </w:r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a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xn</w:t>
      </w:r>
      <w:proofErr w:type="spellEnd"/>
      <w:r>
        <w:rPr>
          <w:rFonts w:ascii="Times New Roman" w:hAnsi="Times New Roman"/>
          <w:b/>
          <w:color w:val="0000FF"/>
          <w:sz w:val="24"/>
          <w:szCs w:val="24"/>
          <w:u w:val="single"/>
        </w:rPr>
        <w:t>-</w:t>
      </w:r>
      <w:proofErr w:type="spellStart"/>
      <w:r>
        <w:rPr>
          <w:rFonts w:ascii="Times New Roman" w:hAnsi="Times New Roman"/>
          <w:b/>
          <w:color w:val="0000FF"/>
          <w:sz w:val="24"/>
          <w:szCs w:val="24"/>
          <w:u w:val="single"/>
          <w:lang w:val="en-US"/>
        </w:rPr>
        <w:t>plai</w:t>
      </w:r>
      <w:proofErr w:type="spellEnd"/>
      <w:r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/ </w:t>
      </w:r>
    </w:p>
    <w:p w:rsidR="00310FC1" w:rsidRDefault="00A32A88">
      <w:p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http://www.agroxxi.ru/</w:t>
      </w:r>
      <w:r>
        <w:rPr>
          <w:rFonts w:ascii="Times New Roman" w:hAnsi="Times New Roman"/>
          <w:sz w:val="24"/>
          <w:szCs w:val="24"/>
        </w:rPr>
        <w:t xml:space="preserve"> (РГБ) </w:t>
      </w:r>
    </w:p>
    <w:p w:rsidR="00310FC1" w:rsidRDefault="00A32A88">
      <w:p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http://elibrary.rsl.ru</w:t>
      </w:r>
      <w:r>
        <w:rPr>
          <w:rFonts w:ascii="Times New Roman" w:hAnsi="Times New Roman"/>
          <w:sz w:val="24"/>
          <w:szCs w:val="24"/>
        </w:rPr>
        <w:t xml:space="preserve"> Научная электронная библиотека </w:t>
      </w:r>
    </w:p>
    <w:p w:rsidR="00310FC1" w:rsidRDefault="00A32A88">
      <w:p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http://elibrary.ru/default.asp</w:t>
      </w:r>
      <w:r>
        <w:rPr>
          <w:rFonts w:ascii="Times New Roman" w:hAnsi="Times New Roman"/>
          <w:sz w:val="24"/>
          <w:szCs w:val="24"/>
        </w:rPr>
        <w:t xml:space="preserve"> Российская национальная библиотека </w:t>
      </w:r>
    </w:p>
    <w:p w:rsidR="00310FC1" w:rsidRDefault="00A32A88">
      <w:p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http://primo.nlr.ru http://nbmgu.</w:t>
      </w:r>
      <w:proofErr w:type="gramStart"/>
      <w:r>
        <w:rPr>
          <w:rFonts w:ascii="Times New Roman" w:hAnsi="Times New Roman"/>
          <w:b/>
          <w:color w:val="0000FF"/>
          <w:sz w:val="24"/>
          <w:szCs w:val="24"/>
          <w:u w:val="single"/>
        </w:rPr>
        <w:t>ru</w:t>
      </w:r>
      <w:proofErr w:type="gramEnd"/>
      <w:r>
        <w:rPr>
          <w:rFonts w:ascii="Times New Roman" w:hAnsi="Times New Roman"/>
          <w:sz w:val="24"/>
          <w:szCs w:val="24"/>
        </w:rPr>
        <w:t>Электронная библиотека Российской государственной библиотек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0B0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7.2</w:t>
      </w:r>
      <w:r w:rsidR="00A32A88">
        <w:rPr>
          <w:rFonts w:ascii="Times New Roman" w:hAnsi="Times New Roman"/>
          <w:b/>
          <w:sz w:val="24"/>
          <w:szCs w:val="24"/>
        </w:rPr>
        <w:t>.  Программное обеспечение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производства.</w:t>
      </w: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</w:t>
      </w:r>
      <w:r>
        <w:rPr>
          <w:rFonts w:ascii="Times New Roman" w:hAnsi="Times New Roman"/>
          <w:sz w:val="24"/>
          <w:szCs w:val="24"/>
        </w:rPr>
        <w:lastRenderedPageBreak/>
        <w:t xml:space="preserve">университета из любой точки, в которой имеется доступ к информационно-телекоммуникационной сети «Интернет» как на территории университета, так и </w:t>
      </w:r>
      <w:proofErr w:type="gramStart"/>
      <w:r>
        <w:rPr>
          <w:rFonts w:ascii="Times New Roman" w:hAnsi="Times New Roman"/>
          <w:sz w:val="24"/>
          <w:szCs w:val="24"/>
        </w:rPr>
        <w:t>вне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ее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pStyle w:val="Default"/>
        <w:ind w:firstLine="426"/>
        <w:contextualSpacing/>
        <w:jc w:val="both"/>
      </w:pPr>
      <w:r>
        <w:rPr>
          <w:iCs/>
          <w:color w:val="auto"/>
        </w:rPr>
        <w:t>Университет обеспечен следующим комплектом лицензионного программного обеспечения.</w:t>
      </w:r>
    </w:p>
    <w:p w:rsidR="00310FC1" w:rsidRDefault="00A32A88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Лицензионное программное обеспечение, используемое в </w:t>
      </w:r>
      <w:proofErr w:type="spellStart"/>
      <w:r>
        <w:rPr>
          <w:rFonts w:ascii="Times New Roman" w:hAnsi="Times New Roman"/>
          <w:sz w:val="24"/>
          <w:szCs w:val="24"/>
        </w:rPr>
        <w:t>ИнгГУ</w:t>
      </w:r>
      <w:proofErr w:type="spellEnd"/>
    </w:p>
    <w:tbl>
      <w:tblPr>
        <w:tblW w:w="9039" w:type="dxa"/>
        <w:tblLayout w:type="fixed"/>
        <w:tblLook w:val="04A0"/>
      </w:tblPr>
      <w:tblGrid>
        <w:gridCol w:w="9039"/>
      </w:tblGrid>
      <w:tr w:rsidR="00310FC1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10FC1" w:rsidRDefault="00A32A88">
            <w:pPr>
              <w:pStyle w:val="a9"/>
              <w:widowControl w:val="0"/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MicrosoftWindows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</w:t>
            </w:r>
          </w:p>
        </w:tc>
      </w:tr>
      <w:tr w:rsidR="00310FC1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10FC1" w:rsidRDefault="00A32A88">
            <w:pPr>
              <w:pStyle w:val="a9"/>
              <w:widowControl w:val="0"/>
              <w:numPr>
                <w:ilvl w:val="1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MicrosoftOffice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2007</w:t>
            </w:r>
          </w:p>
        </w:tc>
      </w:tr>
      <w:tr w:rsidR="00310FC1">
        <w:trPr>
          <w:trHeight w:val="195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10FC1" w:rsidRDefault="00A32A88">
            <w:pPr>
              <w:pStyle w:val="a9"/>
              <w:widowControl w:val="0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Программный комплекс ММИС “Деканат”</w:t>
            </w:r>
          </w:p>
        </w:tc>
      </w:tr>
      <w:tr w:rsidR="00310FC1">
        <w:trPr>
          <w:trHeight w:val="90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10FC1" w:rsidRDefault="00A32A88">
            <w:pPr>
              <w:pStyle w:val="a9"/>
              <w:widowControl w:val="0"/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Программный комплекс ММИС “Визуальная Студия Тестирования”</w:t>
            </w:r>
          </w:p>
        </w:tc>
      </w:tr>
      <w:tr w:rsidR="00310FC1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10FC1" w:rsidRDefault="00A32A88">
            <w:pPr>
              <w:pStyle w:val="a9"/>
              <w:widowControl w:val="0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Антивирусное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Eset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Nod32</w:t>
            </w:r>
          </w:p>
        </w:tc>
      </w:tr>
      <w:tr w:rsidR="00310FC1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310FC1" w:rsidRDefault="00A32A88">
            <w:pPr>
              <w:pStyle w:val="a9"/>
              <w:widowControl w:val="0"/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Справочно-правовая  система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Консультант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  <w:tr w:rsidR="00310FC1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310FC1" w:rsidRDefault="00A32A88">
            <w:pPr>
              <w:pStyle w:val="a9"/>
              <w:widowControl w:val="0"/>
              <w:numPr>
                <w:ilvl w:val="1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Справочно-правовая  система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Гарант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</w:tbl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A32A8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d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94300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94300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4300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</w:t>
            </w:r>
            <w:r w:rsidRPr="00FC41D1">
              <w:rPr>
                <w:sz w:val="24"/>
                <w:szCs w:val="24"/>
              </w:rPr>
              <w:t>н</w:t>
            </w:r>
            <w:r w:rsidRPr="00FC41D1">
              <w:rPr>
                <w:sz w:val="24"/>
                <w:szCs w:val="24"/>
              </w:rPr>
              <w:t>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94300E" w:rsidRPr="00FC41D1" w:rsidRDefault="0094300E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8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9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94300E" w:rsidRPr="00FC41D1" w:rsidRDefault="0094300E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10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1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94300E" w:rsidRPr="00FC41D1" w:rsidRDefault="0094300E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</w:t>
            </w:r>
            <w:r w:rsidRPr="00FC41D1">
              <w:rPr>
                <w:spacing w:val="-2"/>
                <w:sz w:val="24"/>
                <w:szCs w:val="24"/>
              </w:rPr>
              <w:t>о</w:t>
            </w:r>
            <w:r w:rsidRPr="00FC41D1">
              <w:rPr>
                <w:spacing w:val="-2"/>
                <w:sz w:val="24"/>
                <w:szCs w:val="24"/>
              </w:rPr>
              <w:t>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94300E" w:rsidRPr="00FC41D1" w:rsidRDefault="0094300E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94300E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</w:t>
            </w: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94300E" w:rsidRPr="00FC41D1" w:rsidRDefault="0094300E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94300E" w:rsidRPr="00FC41D1" w:rsidRDefault="0094300E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ООО «Гарант»</w:t>
            </w:r>
          </w:p>
        </w:tc>
      </w:tr>
      <w:tr w:rsidR="0094300E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FC41D1" w:rsidRDefault="0094300E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0B0392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7.3</w:t>
      </w:r>
      <w:r w:rsidR="00A32A88">
        <w:rPr>
          <w:rFonts w:ascii="Times New Roman" w:hAnsi="Times New Roman"/>
          <w:b/>
          <w:sz w:val="24"/>
          <w:szCs w:val="24"/>
        </w:rPr>
        <w:t>.  Материально-техническое обеспечение</w:t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d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94300E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174FA3" w:rsidRDefault="0094300E" w:rsidP="00523906">
            <w:pPr>
              <w:spacing w:after="160" w:line="259" w:lineRule="auto"/>
              <w:rPr>
                <w:b/>
              </w:rPr>
            </w:pPr>
            <w:bookmarkStart w:id="1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174FA3" w:rsidRDefault="0094300E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174FA3" w:rsidRDefault="0094300E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94300E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EE29BA" w:rsidRDefault="0094300E" w:rsidP="00523906">
            <w:pPr>
              <w:widowControl w:val="0"/>
              <w:jc w:val="center"/>
            </w:pPr>
            <w:r w:rsidRPr="001F4605">
              <w:t>Надежность электроснабжения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0B3D0F" w:rsidRDefault="0094300E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</w:t>
            </w:r>
            <w:proofErr w:type="spellEnd"/>
            <w:r w:rsidRPr="000B3D0F">
              <w:rPr>
                <w:sz w:val="20"/>
                <w:szCs w:val="20"/>
              </w:rPr>
              <w:t>. № 301 Лекционный зал.</w:t>
            </w:r>
          </w:p>
          <w:p w:rsidR="0094300E" w:rsidRPr="000B3D0F" w:rsidRDefault="0094300E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94300E" w:rsidRPr="000B3D0F" w:rsidRDefault="0094300E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94300E" w:rsidRPr="00EE29BA" w:rsidRDefault="0094300E" w:rsidP="00523906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EE29BA" w:rsidRDefault="0094300E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94300E" w:rsidRPr="00EE29BA" w:rsidRDefault="0094300E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94300E" w:rsidRPr="00EE29BA" w:rsidRDefault="0094300E" w:rsidP="00523906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94300E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EE29BA" w:rsidRDefault="0094300E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Pr="000B3D0F" w:rsidRDefault="0094300E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0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94300E" w:rsidRPr="000B3D0F" w:rsidRDefault="0094300E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94300E" w:rsidRPr="000B3D0F" w:rsidRDefault="0094300E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94300E" w:rsidRPr="00ED4EF1" w:rsidRDefault="0094300E" w:rsidP="00523906">
            <w:pPr>
              <w:jc w:val="center"/>
              <w:rPr>
                <w:color w:val="000000"/>
              </w:rPr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0E" w:rsidRDefault="0094300E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94300E" w:rsidRDefault="0094300E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№110. </w:t>
            </w:r>
          </w:p>
          <w:p w:rsidR="0094300E" w:rsidRPr="00986447" w:rsidRDefault="0094300E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94300E" w:rsidRPr="00EE29BA" w:rsidRDefault="0094300E" w:rsidP="00523906">
            <w:pPr>
              <w:jc w:val="center"/>
              <w:rPr>
                <w:bCs/>
              </w:rPr>
            </w:pPr>
          </w:p>
        </w:tc>
      </w:tr>
      <w:bookmarkEnd w:id="1"/>
    </w:tbl>
    <w:p w:rsidR="009217EB" w:rsidRDefault="009217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70A41" w:rsidRDefault="00270A4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70A41" w:rsidRDefault="00270A4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70A41" w:rsidRPr="002F5EDA" w:rsidRDefault="00270A41" w:rsidP="00270A41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«Надежность электроснабжения»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270A41" w:rsidRDefault="00270A41" w:rsidP="00270A41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270A41" w:rsidRDefault="00270A41" w:rsidP="00270A4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70A41" w:rsidRDefault="00270A41" w:rsidP="00270A4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270A41" w:rsidRDefault="00270A41" w:rsidP="00270A41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270A41" w:rsidRPr="00CD038A" w:rsidRDefault="00270A41" w:rsidP="00270A41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270A41" w:rsidRPr="00CD038A" w:rsidRDefault="00270A41" w:rsidP="00270A41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Шейхов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Микаил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Исаевич</w:t>
      </w:r>
      <w:r w:rsidR="00545E42">
        <w:rPr>
          <w:rFonts w:ascii="Times New Roman" w:hAnsi="Times New Roman"/>
          <w:sz w:val="24"/>
          <w:szCs w:val="24"/>
          <w:u w:val="single"/>
        </w:rPr>
        <w:t>, доц.</w:t>
      </w:r>
    </w:p>
    <w:p w:rsidR="00827AC0" w:rsidRPr="00185A7B" w:rsidRDefault="00827AC0" w:rsidP="00827AC0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827AC0" w:rsidRDefault="00827AC0" w:rsidP="00827AC0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217EB" w:rsidRDefault="009217EB" w:rsidP="009217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217EB" w:rsidRDefault="009217EB" w:rsidP="009217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217EB" w:rsidRDefault="009217EB" w:rsidP="009217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217EB" w:rsidRDefault="009217EB" w:rsidP="009217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217EB" w:rsidRDefault="009217EB" w:rsidP="009217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9217EB" w:rsidRDefault="009217EB" w:rsidP="009217EB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9217EB" w:rsidRDefault="009217EB" w:rsidP="009217EB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9217EB" w:rsidRDefault="009217EB" w:rsidP="009217E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9217EB" w:rsidRDefault="009217EB" w:rsidP="009217E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217EB" w:rsidRDefault="009217EB" w:rsidP="009217E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217EB" w:rsidRDefault="009217EB" w:rsidP="009217E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9217EB" w:rsidRDefault="009217EB" w:rsidP="009217E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9217EB" w:rsidRDefault="009217EB" w:rsidP="009217E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9217EB" w:rsidRDefault="009217EB" w:rsidP="009217EB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9217EB" w:rsidRDefault="009217EB" w:rsidP="009217EB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E3219F" w:rsidRDefault="00E3219F" w:rsidP="00E3219F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___» </w:t>
      </w:r>
      <w:proofErr w:type="spellStart"/>
      <w:r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proofErr w:type="spellEnd"/>
      <w:r>
        <w:rPr>
          <w:rFonts w:ascii="Times New Roman" w:hAnsi="Times New Roman"/>
          <w:sz w:val="24"/>
          <w:szCs w:val="24"/>
        </w:rPr>
        <w:t>______ 2025 года</w:t>
      </w:r>
    </w:p>
    <w:p w:rsidR="00827AC0" w:rsidRDefault="00827AC0" w:rsidP="00827AC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2" w:name="_GoBack"/>
      <w:bookmarkEnd w:id="2"/>
    </w:p>
    <w:p w:rsidR="00827AC0" w:rsidRDefault="00827AC0" w:rsidP="00827AC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827AC0" w:rsidRDefault="00827AC0" w:rsidP="00827AC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827AC0" w:rsidRPr="00CD038A" w:rsidRDefault="00827AC0" w:rsidP="00827AC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827AC0" w:rsidRDefault="00827AC0" w:rsidP="00827AC0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827AC0" w:rsidRDefault="00827AC0" w:rsidP="00827AC0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827AC0" w:rsidRDefault="00827AC0" w:rsidP="00827AC0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827AC0" w:rsidRPr="00F21080" w:rsidRDefault="00827AC0" w:rsidP="00827AC0">
      <w:pPr>
        <w:ind w:left="284"/>
        <w:rPr>
          <w:rFonts w:ascii="Times New Roman" w:hAnsi="Times New Roman"/>
        </w:rPr>
        <w:sectPr w:rsidR="00827AC0" w:rsidRPr="00F21080" w:rsidSect="00706EE7">
          <w:headerReference w:type="default" r:id="rId16"/>
          <w:headerReference w:type="first" r:id="rId17"/>
          <w:type w:val="continuous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827AC0" w:rsidRDefault="00827AC0" w:rsidP="00827AC0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827AC0" w:rsidRPr="00CD038A" w:rsidRDefault="00827AC0" w:rsidP="00827AC0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827AC0" w:rsidRPr="00CD038A" w:rsidRDefault="00827AC0" w:rsidP="00827AC0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827AC0" w:rsidRPr="003532E8" w:rsidTr="002B3847">
        <w:trPr>
          <w:trHeight w:val="1039"/>
        </w:trPr>
        <w:tc>
          <w:tcPr>
            <w:tcW w:w="1418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AC0" w:rsidRPr="003532E8" w:rsidTr="002B3847">
        <w:trPr>
          <w:trHeight w:val="466"/>
        </w:trPr>
        <w:tc>
          <w:tcPr>
            <w:tcW w:w="1418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7AC0" w:rsidRPr="003532E8" w:rsidTr="002B3847">
        <w:trPr>
          <w:trHeight w:val="430"/>
        </w:trPr>
        <w:tc>
          <w:tcPr>
            <w:tcW w:w="1418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7AC0" w:rsidRPr="003532E8" w:rsidTr="002B3847">
        <w:trPr>
          <w:trHeight w:val="408"/>
        </w:trPr>
        <w:tc>
          <w:tcPr>
            <w:tcW w:w="1418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827AC0" w:rsidRPr="003532E8" w:rsidRDefault="00827AC0" w:rsidP="002B3847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7AC0" w:rsidRPr="005B2CFE" w:rsidRDefault="00827AC0" w:rsidP="00827AC0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F4104" w:rsidRDefault="008F41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F4104" w:rsidRDefault="008F4104" w:rsidP="008F410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8F4104" w:rsidRDefault="008F4104" w:rsidP="008F410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8F4104" w:rsidRDefault="008F4104" w:rsidP="008F4104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F4104" w:rsidRDefault="008F4104" w:rsidP="008F410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ЭЛЕКТРОТЕХНИКА»</w:t>
      </w: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866B8"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 w:rsidRPr="007866B8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 w:rsidRPr="007866B8">
        <w:rPr>
          <w:rFonts w:ascii="Times New Roman" w:hAnsi="Times New Roman"/>
          <w:b/>
          <w:bCs/>
          <w:sz w:val="24"/>
          <w:szCs w:val="24"/>
          <w:u w:val="single"/>
        </w:rPr>
        <w:t>.В.ДВ.04.01 Надежность электроснабжения</w:t>
      </w: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866B8">
        <w:rPr>
          <w:rFonts w:ascii="Times New Roman" w:hAnsi="Times New Roman"/>
          <w:sz w:val="24"/>
          <w:szCs w:val="24"/>
        </w:rPr>
        <w:t>Направление подготовки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8F4104" w:rsidRPr="00216140" w:rsidRDefault="008F4104" w:rsidP="008F410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16140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(П</w:t>
      </w:r>
      <w:r w:rsidRPr="007866B8">
        <w:rPr>
          <w:rFonts w:ascii="Times New Roman" w:hAnsi="Times New Roman"/>
          <w:sz w:val="24"/>
          <w:szCs w:val="24"/>
        </w:rPr>
        <w:t>рофиль подготовки)</w:t>
      </w:r>
    </w:p>
    <w:p w:rsidR="008F4104" w:rsidRPr="00216140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16140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7866B8">
        <w:rPr>
          <w:rFonts w:ascii="Times New Roman" w:hAnsi="Times New Roman"/>
          <w:sz w:val="24"/>
          <w:szCs w:val="24"/>
        </w:rPr>
        <w:t>Квалификация выпускника</w:t>
      </w:r>
    </w:p>
    <w:p w:rsidR="008F4104" w:rsidRPr="00216140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16140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8F4104" w:rsidRPr="007866B8" w:rsidRDefault="008F4104" w:rsidP="008F410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F4104" w:rsidRPr="007866B8" w:rsidRDefault="008F4104" w:rsidP="008F410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866B8">
        <w:rPr>
          <w:rFonts w:ascii="Times New Roman" w:hAnsi="Times New Roman"/>
          <w:sz w:val="24"/>
          <w:szCs w:val="24"/>
        </w:rPr>
        <w:t>Форма обучения</w:t>
      </w:r>
    </w:p>
    <w:p w:rsidR="008F4104" w:rsidRPr="00216140" w:rsidRDefault="008F4104" w:rsidP="008F410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6140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>, 2025</w:t>
      </w:r>
    </w:p>
    <w:p w:rsidR="008F4104" w:rsidRDefault="008F4104" w:rsidP="008F4104">
      <w:pPr>
        <w:spacing w:after="0" w:line="240" w:lineRule="auto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contextualSpacing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F4104" w:rsidRPr="007866B8" w:rsidRDefault="008F4104" w:rsidP="008F410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F4104" w:rsidRPr="002C2BF2" w:rsidRDefault="008F4104" w:rsidP="008F4104">
      <w:pPr>
        <w:pStyle w:val="a9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BF2">
        <w:rPr>
          <w:rFonts w:ascii="Times New Roman" w:hAnsi="Times New Roman"/>
          <w:b/>
          <w:bCs/>
          <w:sz w:val="24"/>
          <w:szCs w:val="24"/>
        </w:rPr>
        <w:lastRenderedPageBreak/>
        <w:t xml:space="preserve">Результаты освоения дисциплины (модуля) </w:t>
      </w:r>
      <w:r w:rsidRPr="002C2BF2">
        <w:rPr>
          <w:rFonts w:ascii="Times New Roman" w:hAnsi="Times New Roman"/>
          <w:b/>
          <w:sz w:val="24"/>
          <w:szCs w:val="24"/>
          <w:u w:val="single"/>
        </w:rPr>
        <w:t>«Надежность электроснабжения»</w:t>
      </w:r>
    </w:p>
    <w:p w:rsidR="008F4104" w:rsidRPr="00DE7461" w:rsidRDefault="008F4104" w:rsidP="008F4104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E746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 w:rsidRPr="00DE7461">
        <w:rPr>
          <w:rFonts w:ascii="Times New Roman" w:hAnsi="Times New Roman"/>
          <w:sz w:val="24"/>
          <w:szCs w:val="24"/>
        </w:rPr>
        <w:t>ВО</w:t>
      </w:r>
      <w:proofErr w:type="gramEnd"/>
      <w:r w:rsidRPr="00DE7461"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8F4104" w:rsidRPr="00DE7461" w:rsidRDefault="008F4104" w:rsidP="008F410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F4104" w:rsidRPr="00DE7461" w:rsidRDefault="008F4104" w:rsidP="008F410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9953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4"/>
        <w:gridCol w:w="2281"/>
        <w:gridCol w:w="3408"/>
        <w:gridCol w:w="2990"/>
      </w:tblGrid>
      <w:tr w:rsidR="008F4104" w:rsidRPr="00405023" w:rsidTr="00F85CF3">
        <w:trPr>
          <w:trHeight w:val="329"/>
        </w:trPr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DE7461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8F4104" w:rsidRPr="00405023" w:rsidRDefault="008F4104" w:rsidP="00F85CF3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8F4104" w:rsidRPr="00405023" w:rsidRDefault="008F4104" w:rsidP="00F85CF3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DE7461">
              <w:rPr>
                <w:rFonts w:ascii="Times New Roman" w:hAnsi="Times New Roman"/>
                <w:i/>
                <w:iCs/>
                <w:sz w:val="24"/>
                <w:szCs w:val="24"/>
              </w:rPr>
              <w:t>закрепленный</w:t>
            </w:r>
            <w:proofErr w:type="gramEnd"/>
            <w:r w:rsidRPr="00DE746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 дисциплиной)</w:t>
            </w:r>
          </w:p>
        </w:tc>
        <w:tc>
          <w:tcPr>
            <w:tcW w:w="2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DE7461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DE74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7461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DE746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8F4104" w:rsidRPr="00405023" w:rsidTr="00F85CF3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RPr="00405023" w:rsidTr="00F85CF3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RPr="00405023" w:rsidTr="00F85CF3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RPr="00405023" w:rsidTr="00F85CF3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RPr="00405023" w:rsidTr="00F85CF3">
        <w:trPr>
          <w:trHeight w:val="276"/>
        </w:trPr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F4104" w:rsidRPr="00DE7461" w:rsidRDefault="008F4104" w:rsidP="00F85CF3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RPr="00405023" w:rsidTr="00F85CF3">
        <w:trPr>
          <w:trHeight w:val="306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>ПК-2.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определять и анализировать режимы работы систем электроснабжения объектов. </w:t>
            </w:r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>ПК-2.1. Рассчитывает и анализирует параметры электрооборудования системы электроснабжения объекта;</w:t>
            </w:r>
          </w:p>
          <w:p w:rsidR="008F4104" w:rsidRPr="00DE7461" w:rsidRDefault="008F4104" w:rsidP="00F85CF3">
            <w:pPr>
              <w:ind w:left="360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>-2.2. Рассчитывает и анализирует режимы работы системы электроснабжения объекта.</w:t>
            </w:r>
          </w:p>
          <w:p w:rsidR="008F4104" w:rsidRPr="00405023" w:rsidRDefault="008F4104" w:rsidP="00F85CF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shd w:val="clear" w:color="auto" w:fill="FFFFFF"/>
              <w:ind w:left="360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DE7461">
              <w:rPr>
                <w:rFonts w:ascii="Times New Roman" w:hAnsi="Times New Roman"/>
                <w:color w:val="1A1A1A"/>
                <w:sz w:val="24"/>
                <w:szCs w:val="24"/>
              </w:rPr>
              <w:t>основные принципы действия установок, работающих на базе возобновляемых источников энергии;</w:t>
            </w:r>
          </w:p>
          <w:p w:rsidR="008F4104" w:rsidRPr="00DE7461" w:rsidRDefault="008F4104" w:rsidP="00F85CF3">
            <w:pPr>
              <w:shd w:val="clear" w:color="auto" w:fill="FFFFFF"/>
              <w:ind w:left="360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DE7461">
              <w:rPr>
                <w:rFonts w:ascii="Times New Roman" w:hAnsi="Times New Roman"/>
                <w:color w:val="1A1A1A"/>
                <w:sz w:val="24"/>
                <w:szCs w:val="24"/>
              </w:rPr>
              <w:t>оценивать энергетическую, экономическую и экологическую целесообразность использования установок на базе возобновляемых источников энергии;</w:t>
            </w:r>
          </w:p>
          <w:p w:rsidR="008F4104" w:rsidRPr="00DE7461" w:rsidRDefault="008F4104" w:rsidP="00F85CF3">
            <w:pPr>
              <w:shd w:val="clear" w:color="auto" w:fill="FFFFFF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DE7461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информацией о технико-экономических параметрах установок на базе возобновляемых источников энергии; </w:t>
            </w:r>
          </w:p>
        </w:tc>
      </w:tr>
      <w:tr w:rsidR="008F4104" w:rsidRPr="00405023" w:rsidTr="00F85CF3">
        <w:trPr>
          <w:trHeight w:val="568"/>
        </w:trPr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>ПК-4.</w:t>
            </w:r>
          </w:p>
        </w:tc>
        <w:tc>
          <w:tcPr>
            <w:tcW w:w="2281" w:type="dxa"/>
            <w:tcBorders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 участвовать в монтаже, испытаниях, пусконаладочных работах и эксплуатации элементов оборудования объектов профессиональной деятельности. </w:t>
            </w:r>
          </w:p>
        </w:tc>
        <w:tc>
          <w:tcPr>
            <w:tcW w:w="3408" w:type="dxa"/>
            <w:tcBorders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>ПК-4.1. Демонстрирует знания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8F4104" w:rsidRPr="00DE7461" w:rsidRDefault="008F4104" w:rsidP="00F85CF3">
            <w:pPr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>ПК</w:t>
            </w: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>-4.2. Осуществляет проверку качества выполняемых работ по монтажу,</w:t>
            </w: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эксплуатации энергетического и электротехнического оборудования.</w:t>
            </w:r>
          </w:p>
        </w:tc>
        <w:tc>
          <w:tcPr>
            <w:tcW w:w="2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104" w:rsidRPr="00DE7461" w:rsidRDefault="008F4104" w:rsidP="00F85CF3">
            <w:pPr>
              <w:widowControl w:val="0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74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8F4104" w:rsidRPr="00DE7461" w:rsidRDefault="008F4104" w:rsidP="00F85CF3">
            <w:pPr>
              <w:widowControl w:val="0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7461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Осуществлять монтаж и пусконаладочные работы элементов оборудования </w:t>
            </w: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объектов профессиональной деятельности</w:t>
            </w:r>
          </w:p>
          <w:p w:rsidR="008F4104" w:rsidRPr="00DE7461" w:rsidRDefault="008F4104" w:rsidP="00F85CF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навыками проверки качества выполняемых работ по монтажу,</w:t>
            </w: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наладке</w:t>
            </w:r>
            <w:r w:rsidRPr="00DE7461">
              <w:rPr>
                <w:rStyle w:val="fontstyle01"/>
                <w:rFonts w:ascii="Times New Roman" w:hAnsi="Times New Roman"/>
                <w:sz w:val="24"/>
                <w:szCs w:val="24"/>
              </w:rPr>
              <w:t>, эксплуатации энергетического и электротехнического оборудования.</w:t>
            </w:r>
          </w:p>
        </w:tc>
      </w:tr>
    </w:tbl>
    <w:p w:rsidR="008F4104" w:rsidRDefault="008F4104" w:rsidP="008F4104">
      <w:pPr>
        <w:ind w:left="360"/>
      </w:pPr>
    </w:p>
    <w:p w:rsidR="008F4104" w:rsidRPr="00DE7461" w:rsidRDefault="008F4104" w:rsidP="008F4104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Pr="00DE7461" w:rsidRDefault="008F4104" w:rsidP="008F4104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E7461">
        <w:rPr>
          <w:rFonts w:ascii="Times New Roman" w:hAnsi="Times New Roman"/>
          <w:b/>
          <w:bCs/>
          <w:sz w:val="24"/>
          <w:szCs w:val="24"/>
        </w:rPr>
        <w:t xml:space="preserve">      4.Структура и содержание дисциплины (модуля)</w:t>
      </w:r>
      <w:proofErr w:type="gramStart"/>
      <w:r w:rsidRPr="00DE7461">
        <w:rPr>
          <w:rFonts w:ascii="Times New Roman" w:hAnsi="Times New Roman"/>
          <w:b/>
          <w:sz w:val="24"/>
          <w:szCs w:val="24"/>
          <w:u w:val="single"/>
        </w:rPr>
        <w:t>«Н</w:t>
      </w:r>
      <w:proofErr w:type="gramEnd"/>
      <w:r w:rsidRPr="00DE7461">
        <w:rPr>
          <w:rFonts w:ascii="Times New Roman" w:hAnsi="Times New Roman"/>
          <w:b/>
          <w:sz w:val="24"/>
          <w:szCs w:val="24"/>
          <w:u w:val="single"/>
        </w:rPr>
        <w:t>адежность электроснабжения»</w:t>
      </w:r>
    </w:p>
    <w:p w:rsidR="008F4104" w:rsidRPr="00DE7461" w:rsidRDefault="008F4104" w:rsidP="008F410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E7461"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d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8F4104" w:rsidTr="00F85CF3">
        <w:tc>
          <w:tcPr>
            <w:tcW w:w="8139" w:type="dxa"/>
            <w:gridSpan w:val="10"/>
          </w:tcPr>
          <w:p w:rsidR="008F4104" w:rsidRDefault="008F4104" w:rsidP="00F85CF3">
            <w:pPr>
              <w:ind w:left="-72"/>
              <w:jc w:val="center"/>
            </w:pPr>
            <w:r>
              <w:t>Семестр -8</w:t>
            </w:r>
          </w:p>
        </w:tc>
      </w:tr>
      <w:tr w:rsidR="008F4104" w:rsidRPr="007F1034" w:rsidTr="00F85CF3">
        <w:trPr>
          <w:trHeight w:val="1312"/>
        </w:trPr>
        <w:tc>
          <w:tcPr>
            <w:tcW w:w="928" w:type="dxa"/>
          </w:tcPr>
          <w:p w:rsidR="008F4104" w:rsidRPr="00DE7461" w:rsidRDefault="008F4104" w:rsidP="00F85CF3">
            <w:pPr>
              <w:ind w:lef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8F4104" w:rsidRPr="00DE7461" w:rsidRDefault="008F4104" w:rsidP="00F85CF3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8F4104" w:rsidRPr="00DE7461" w:rsidRDefault="008F4104" w:rsidP="00F85CF3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8F4104" w:rsidRPr="00DE7461" w:rsidRDefault="008F4104" w:rsidP="00F85CF3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 w:rsidRPr="00DE7461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8F4104" w:rsidRPr="00DE7461" w:rsidRDefault="008F4104" w:rsidP="00F85CF3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>Лаб</w:t>
            </w:r>
            <w:r w:rsidRPr="00DE7461"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8F4104" w:rsidRPr="00DE7461" w:rsidRDefault="008F4104" w:rsidP="00F85CF3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DE7461"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8F4104" w:rsidRPr="00DE7461" w:rsidRDefault="008F4104" w:rsidP="00F85CF3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8F4104" w:rsidRPr="00DE7461" w:rsidRDefault="008F4104" w:rsidP="00F85CF3">
            <w:pPr>
              <w:ind w:left="-7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E7461"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8F4104" w:rsidRPr="00DE7461" w:rsidRDefault="008F4104" w:rsidP="00F85CF3">
            <w:pPr>
              <w:spacing w:after="0" w:line="240" w:lineRule="auto"/>
              <w:ind w:left="-7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461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8F4104" w:rsidRPr="00DE7461" w:rsidRDefault="008F4104" w:rsidP="00F85CF3">
            <w:pPr>
              <w:ind w:lef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461">
              <w:rPr>
                <w:color w:val="000000"/>
                <w:sz w:val="24"/>
                <w:szCs w:val="24"/>
              </w:rPr>
              <w:t>Зачетные единицы</w:t>
            </w:r>
          </w:p>
        </w:tc>
      </w:tr>
      <w:tr w:rsidR="008F4104" w:rsidTr="00F85CF3">
        <w:trPr>
          <w:trHeight w:val="1164"/>
        </w:trPr>
        <w:tc>
          <w:tcPr>
            <w:tcW w:w="928" w:type="dxa"/>
            <w:vAlign w:val="center"/>
          </w:tcPr>
          <w:p w:rsidR="008F4104" w:rsidRPr="00DE7461" w:rsidRDefault="008F4104" w:rsidP="00F85CF3">
            <w:pPr>
              <w:spacing w:after="0" w:line="240" w:lineRule="auto"/>
              <w:ind w:left="-7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461"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8F4104" w:rsidRPr="00DE7461" w:rsidRDefault="008F4104" w:rsidP="00F85CF3">
            <w:pPr>
              <w:ind w:left="-7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E746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8F4104" w:rsidRPr="00DE7461" w:rsidRDefault="008F4104" w:rsidP="00F85CF3">
            <w:pPr>
              <w:ind w:left="-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7461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75" w:type="dxa"/>
            <w:vAlign w:val="center"/>
          </w:tcPr>
          <w:p w:rsidR="008F4104" w:rsidRPr="00DE7461" w:rsidRDefault="008F4104" w:rsidP="00F85CF3">
            <w:pPr>
              <w:ind w:left="-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7461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0" w:type="dxa"/>
            <w:vAlign w:val="center"/>
          </w:tcPr>
          <w:p w:rsidR="008F4104" w:rsidRPr="00DE7461" w:rsidRDefault="008F4104" w:rsidP="00F85CF3">
            <w:pPr>
              <w:ind w:left="-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8F4104" w:rsidRPr="00DE7461" w:rsidRDefault="008F4104" w:rsidP="00F85CF3">
            <w:pPr>
              <w:ind w:left="-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746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5" w:type="dxa"/>
            <w:vAlign w:val="center"/>
          </w:tcPr>
          <w:p w:rsidR="008F4104" w:rsidRPr="00DE7461" w:rsidRDefault="008F4104" w:rsidP="00F85CF3">
            <w:pPr>
              <w:ind w:left="-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:rsidR="008F4104" w:rsidRPr="00DE7461" w:rsidRDefault="008F4104" w:rsidP="00F85CF3">
            <w:pPr>
              <w:ind w:left="-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7461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vAlign w:val="center"/>
          </w:tcPr>
          <w:p w:rsidR="008F4104" w:rsidRPr="00DE7461" w:rsidRDefault="008F4104" w:rsidP="00F85CF3">
            <w:pPr>
              <w:ind w:left="-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vAlign w:val="center"/>
          </w:tcPr>
          <w:p w:rsidR="008F4104" w:rsidRPr="00DE7461" w:rsidRDefault="008F4104" w:rsidP="00F85CF3">
            <w:pPr>
              <w:ind w:left="-7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746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8F4104" w:rsidRPr="00DE7461" w:rsidRDefault="008F4104" w:rsidP="008F410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31"/>
        <w:gridCol w:w="421"/>
        <w:gridCol w:w="423"/>
        <w:gridCol w:w="426"/>
      </w:tblGrid>
      <w:tr w:rsidR="008F4104" w:rsidTr="00F85CF3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8F4104" w:rsidTr="00F85CF3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8F4104" w:rsidTr="00F85CF3">
        <w:trPr>
          <w:cantSplit/>
          <w:trHeight w:hRule="exact" w:val="44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Общие правила при проведении испытаний.</w:t>
            </w:r>
          </w:p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51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Введение.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62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понятия и определения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8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Измерительные приборы и способы измерений при испытании электрооборудования</w:t>
            </w:r>
          </w:p>
        </w:tc>
      </w:tr>
      <w:tr w:rsidR="008F4104" w:rsidTr="00F85CF3">
        <w:trPr>
          <w:cantSplit/>
          <w:trHeight w:hRule="exact" w:val="203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Измерительные приборы и способы измерений при испытании электрооборудования.</w:t>
            </w:r>
          </w:p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61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Методы испытаний</w:t>
            </w:r>
          </w:p>
        </w:tc>
      </w:tr>
      <w:tr w:rsidR="008F4104" w:rsidTr="00F85CF3">
        <w:trPr>
          <w:cantSplit/>
          <w:trHeight w:hRule="exact" w:val="208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коэффициента трансформации двигателей с фазным ротором. Определение тока и потерь холостого хода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183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тока и потерь короткого замыкания, начального пускового вращающего момента и начального пускового тока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70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Тема 5: Методы испытаний силовых кабельных линий. Определение целостности жил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фазировки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8F4104" w:rsidTr="00F85CF3">
        <w:trPr>
          <w:cantSplit/>
          <w:trHeight w:hRule="exact" w:val="71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4.1</w:t>
            </w:r>
            <w:r>
              <w:rPr>
                <w:rFonts w:ascii="Times New Roman" w:hAnsi="Times New Roman"/>
                <w:sz w:val="24"/>
                <w:szCs w:val="24"/>
              </w:rPr>
              <w:t>.Измерение сопротивления изоляции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00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Испытание повышенным выпрямленным напряжением. Контроль заземлений.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126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4.3.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Проверка антикоррозийных защит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8F4104" w:rsidTr="00F85CF3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 содержание дисциплины (модуля)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«Н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адежность электроснабжения»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__2__</w:t>
      </w:r>
      <w:r>
        <w:rPr>
          <w:rFonts w:ascii="Times New Roman" w:hAnsi="Times New Roman"/>
          <w:sz w:val="24"/>
          <w:szCs w:val="24"/>
        </w:rPr>
        <w:t xml:space="preserve"> зачетных единиц, </w:t>
      </w:r>
      <w:r>
        <w:rPr>
          <w:rFonts w:ascii="Times New Roman" w:hAnsi="Times New Roman"/>
          <w:b/>
          <w:sz w:val="24"/>
          <w:szCs w:val="24"/>
          <w:u w:val="single"/>
        </w:rPr>
        <w:t>__72__</w:t>
      </w:r>
      <w:r>
        <w:rPr>
          <w:rFonts w:ascii="Times New Roman" w:hAnsi="Times New Roman"/>
          <w:sz w:val="24"/>
          <w:szCs w:val="24"/>
        </w:rPr>
        <w:t xml:space="preserve"> часов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ОЗО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31"/>
        <w:gridCol w:w="421"/>
        <w:gridCol w:w="423"/>
        <w:gridCol w:w="426"/>
      </w:tblGrid>
      <w:tr w:rsidR="008F4104" w:rsidTr="00F85CF3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8F4104" w:rsidTr="00F85CF3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F4104" w:rsidRDefault="008F4104" w:rsidP="00F85CF3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8F4104" w:rsidTr="00F85CF3">
        <w:trPr>
          <w:cantSplit/>
          <w:trHeight w:hRule="exact" w:val="44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Общие правила при проведении испытаний.</w:t>
            </w:r>
          </w:p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51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Введение.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62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понятия и определения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8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Измерительные приборы и способы измерений при испытании электрооборудования</w:t>
            </w:r>
          </w:p>
        </w:tc>
      </w:tr>
      <w:tr w:rsidR="008F4104" w:rsidTr="00F85CF3">
        <w:trPr>
          <w:cantSplit/>
          <w:trHeight w:hRule="exact" w:val="203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Измерительные приборы и способы измерений при испытании электрооборудования.</w:t>
            </w:r>
          </w:p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42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Методы испытаний</w:t>
            </w:r>
          </w:p>
        </w:tc>
      </w:tr>
      <w:tr w:rsidR="008F4104" w:rsidTr="00F85CF3">
        <w:trPr>
          <w:cantSplit/>
          <w:trHeight w:hRule="exact" w:val="184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коэффициента трансформации двигателей с фазным ротором. Определение тока и потерь холостого хода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183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тока и потерь короткого замыкания, начального пускового вращающего момента и начального пускового тока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70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0069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Методы испытаний силовых кабельных линий. Определение целостности жил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фазировки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8F4104" w:rsidTr="00F85CF3">
        <w:trPr>
          <w:cantSplit/>
          <w:trHeight w:hRule="exact" w:val="71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4.1</w:t>
            </w:r>
            <w:r>
              <w:rPr>
                <w:rFonts w:ascii="Times New Roman" w:hAnsi="Times New Roman"/>
                <w:sz w:val="24"/>
                <w:szCs w:val="24"/>
              </w:rPr>
              <w:t>.Измерение сопротивления изоляции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184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Испытание повышенным выпрямленным напряжением. Контроль заземлений.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113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4.3.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Проверка антикоррозийных защит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724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  <w:tr w:rsidR="008F4104" w:rsidTr="00F85CF3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F4104" w:rsidTr="00F85CF3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F4104" w:rsidRDefault="008F4104" w:rsidP="00F85CF3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1: Общие правила при проведении испытаний. 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Введение. Общие понятия и определения. Условия проведения испытаний электрооборудования. Требования безопасности при проведении испытаний электрооборудования. 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2: Измерительные приборы и способы измерений при испытании электрооборудования.</w:t>
      </w:r>
      <w:r>
        <w:rPr>
          <w:rFonts w:ascii="Times New Roman" w:hAnsi="Times New Roman"/>
          <w:sz w:val="24"/>
          <w:szCs w:val="24"/>
        </w:rPr>
        <w:t xml:space="preserve"> Измерительные приборы и способы измерений при испытании электрооборудования.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3: Методы испытаний асинхронных двигателей. 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коэффициента трансформации двигателей с фазным ротором. Определение тока и потерь холостого хода. Определение тока и потерь короткого замыкания, начального пускового вращающего момента и начального пускового тока. Испытание на нагревание. Определение рабочих характеристик, коэффициента полезного действия, коэффициента мощности и скольжения. Определение кривой вращающего момента, значений максимального и минимального вращающих моментов. Определение частотных характеристик. Определение добавочных потерь.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Тема 4: Методы испытаний силовых трансформаторов, автотрансформаторов. Определение условий включения трансформатора. </w:t>
      </w:r>
      <w:r>
        <w:rPr>
          <w:rFonts w:ascii="Times New Roman" w:hAnsi="Times New Roman"/>
          <w:sz w:val="24"/>
          <w:szCs w:val="24"/>
        </w:rPr>
        <w:t xml:space="preserve">Измерения сопротивлений изоляции. Измерение </w:t>
      </w:r>
      <w:proofErr w:type="gramStart"/>
      <w:r>
        <w:rPr>
          <w:rFonts w:ascii="Times New Roman" w:hAnsi="Times New Roman"/>
          <w:sz w:val="24"/>
          <w:szCs w:val="24"/>
        </w:rPr>
        <w:t>тангенса угла диэлектрических потерь изоляции обмоток</w:t>
      </w:r>
      <w:proofErr w:type="gramEnd"/>
      <w:r>
        <w:rPr>
          <w:rFonts w:ascii="Times New Roman" w:hAnsi="Times New Roman"/>
          <w:sz w:val="24"/>
          <w:szCs w:val="24"/>
        </w:rPr>
        <w:t xml:space="preserve">. Испытание повышенным напряжением промышленной частоты изоляции обмоток, цепей защитной аппаратуры. Проверка коэффициента трансформации. Проверка группы соединения обмоток трехфазных трансформаторов и полярности выводов однофазных трансформаторов. Испытание бака на плотность. Проверка средств защиты масла от воздействия окружающего воздуха. Испытания трансформаторного масла. Оценка влажности твердой изоляции. </w:t>
      </w:r>
      <w:proofErr w:type="spellStart"/>
      <w:r>
        <w:rPr>
          <w:rFonts w:ascii="Times New Roman" w:hAnsi="Times New Roman"/>
          <w:sz w:val="24"/>
          <w:szCs w:val="24"/>
        </w:rPr>
        <w:t>Тепловизионный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контроль. 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5: Методы испытаний силовых кабельных линий. Определение целостности жил и </w:t>
      </w:r>
      <w:proofErr w:type="spellStart"/>
      <w:r>
        <w:rPr>
          <w:rFonts w:ascii="Times New Roman" w:hAnsi="Times New Roman"/>
          <w:b/>
          <w:sz w:val="24"/>
          <w:szCs w:val="24"/>
        </w:rPr>
        <w:t>фазировки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Измерение сопротивления изоляции. Испытание повышенным выпрямленным напряжением. Контроль заземлений. Проверка антикоррозийных защит. Измерение температуры кабелей. Испытание пластмассовой оболочки повышенным вы </w:t>
      </w:r>
      <w:proofErr w:type="gramStart"/>
      <w:r>
        <w:rPr>
          <w:rFonts w:ascii="Times New Roman" w:hAnsi="Times New Roman"/>
          <w:sz w:val="24"/>
          <w:szCs w:val="24"/>
        </w:rPr>
        <w:t>прямленным</w:t>
      </w:r>
      <w:proofErr w:type="gramEnd"/>
      <w:r>
        <w:rPr>
          <w:rFonts w:ascii="Times New Roman" w:hAnsi="Times New Roman"/>
          <w:sz w:val="24"/>
          <w:szCs w:val="24"/>
        </w:rPr>
        <w:t xml:space="preserve"> напряжением. Методы испытаний воздушных линий. Проверка состояния трассы ВЛ. Проверка состояния фундаментов опор. Контроль проводов грозозащитных тросов. Контроль изоляторов и изолирующих подвесок. Измерение сопротивления изоляции. Измерение распределения напряжения по изоляторам. Проверка заземляющих устройств. </w:t>
      </w:r>
      <w:proofErr w:type="spellStart"/>
      <w:r>
        <w:rPr>
          <w:rFonts w:ascii="Times New Roman" w:hAnsi="Times New Roman"/>
          <w:sz w:val="24"/>
          <w:szCs w:val="24"/>
        </w:rPr>
        <w:t>Тепловизионный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контроль.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8F4104" w:rsidRDefault="008F4104" w:rsidP="008F410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4104" w:rsidRDefault="008F4104" w:rsidP="008F4104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8F4104" w:rsidRDefault="008F4104" w:rsidP="008F410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8F4104" w:rsidRDefault="008F4104" w:rsidP="008F410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8F4104" w:rsidRDefault="008F4104" w:rsidP="008F410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8F4104" w:rsidRDefault="008F4104" w:rsidP="008F4104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8F4104" w:rsidRDefault="008F4104" w:rsidP="008F410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3"/>
        <w:gridCol w:w="37"/>
        <w:gridCol w:w="1991"/>
        <w:gridCol w:w="1820"/>
        <w:gridCol w:w="1739"/>
        <w:gridCol w:w="1808"/>
        <w:gridCol w:w="1812"/>
      </w:tblGrid>
      <w:tr w:rsidR="008F4104" w:rsidTr="00F85CF3">
        <w:trPr>
          <w:trHeight w:val="1396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8" w:type="dxa"/>
            <w:gridSpan w:val="2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104" w:rsidTr="00F85CF3">
        <w:trPr>
          <w:trHeight w:val="1025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правила при проведении испытаний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 общими правилами при проведении испытаний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1,2.3,4,5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4104" w:rsidTr="00F85CF3">
        <w:trPr>
          <w:trHeight w:val="169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Измерительные приборы и способы измерений при испытании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основные виды измерительных приборов и способы измерений при испытании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1,2.3,4,5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F4104" w:rsidTr="00F85CF3">
        <w:trPr>
          <w:trHeight w:val="1107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испытаний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основные  методы испытаний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1,2.3,4,5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4104" w:rsidTr="00F85CF3">
        <w:trPr>
          <w:trHeight w:val="347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испытаний силовых кабельных линий.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Определениецелостности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жил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фазировки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етоды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испытаний силовых кабельных линий.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Определениецелостности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жил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фазировки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1,2.3,4,5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Учебным планом направления подготовки 13.03.02 «Электроэнергетика и электротехника»  по дисциплине «Надежность электроснабжения» предусматривается самостоятельная работа студента, которая выполняется следующими видами самостоятельной работы: сдача коллоквиума по дисциплине.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F4104" w:rsidRDefault="008F4104" w:rsidP="008F410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Методические рекомендации по подготовке и сдаче коллоквиума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Коллоквиу</w:t>
      </w:r>
      <w:proofErr w:type="gramStart"/>
      <w:r>
        <w:rPr>
          <w:b/>
          <w:color w:val="000000"/>
        </w:rPr>
        <w:t>м</w:t>
      </w:r>
      <w:r>
        <w:t>(</w:t>
      </w:r>
      <w:proofErr w:type="gramEnd"/>
      <w:r>
        <w:t xml:space="preserve">в переводе с латинского «беседа, разговор») </w:t>
      </w:r>
      <w:r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Целью коллоквиума</w:t>
      </w:r>
      <w:r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От студента требуется:</w:t>
      </w:r>
    </w:p>
    <w:p w:rsidR="008F4104" w:rsidRDefault="008F4104" w:rsidP="008F4104">
      <w:pPr>
        <w:pStyle w:val="aa"/>
        <w:numPr>
          <w:ilvl w:val="0"/>
          <w:numId w:val="12"/>
        </w:numPr>
        <w:tabs>
          <w:tab w:val="clear" w:pos="720"/>
        </w:tabs>
        <w:spacing w:before="280" w:after="0"/>
        <w:ind w:left="567" w:hanging="142"/>
        <w:contextualSpacing/>
        <w:jc w:val="both"/>
      </w:pPr>
      <w:r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8F4104" w:rsidRDefault="008F4104" w:rsidP="008F4104">
      <w:pPr>
        <w:pStyle w:val="aa"/>
        <w:numPr>
          <w:ilvl w:val="0"/>
          <w:numId w:val="12"/>
        </w:numPr>
        <w:tabs>
          <w:tab w:val="clear" w:pos="720"/>
        </w:tabs>
        <w:spacing w:after="280"/>
        <w:ind w:left="567" w:hanging="142"/>
        <w:contextualSpacing/>
        <w:jc w:val="both"/>
      </w:pPr>
      <w:r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Подготовка к проведению коллоквиума.</w:t>
      </w:r>
      <w:r>
        <w:rPr>
          <w:rStyle w:val="apple-converted-space"/>
          <w:b/>
          <w:bCs/>
          <w:color w:val="000000"/>
        </w:rPr>
        <w:t> 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Подготовка к коллоквиуму предполагает несколько этапов: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lastRenderedPageBreak/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6.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Особенности и порядок сдачи коллоквиума.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 xml:space="preserve"> и свои сомнения, а также знает, как убедить преподавателя в правоте своих суждений. </w:t>
      </w:r>
    </w:p>
    <w:p w:rsidR="008F4104" w:rsidRDefault="008F4104" w:rsidP="008F4104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Контроль освоения компетенций</w:t>
      </w: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0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0"/>
        <w:gridCol w:w="1962"/>
        <w:gridCol w:w="3828"/>
        <w:gridCol w:w="2930"/>
      </w:tblGrid>
      <w:tr w:rsidR="008F4104" w:rsidTr="00F85CF3">
        <w:trPr>
          <w:trHeight w:val="75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8F4104" w:rsidRDefault="008F4104" w:rsidP="00F85CF3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8F4104" w:rsidTr="00F85CF3">
        <w:trPr>
          <w:trHeight w:val="220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правила при проведении испытаний.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Измерительные приборы и способы измерений при испытании.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испытаний.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испытаний силовых кабельных линий.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Определениецелостности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жил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фазировки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ПК-1; ПК-4.</w:t>
            </w:r>
          </w:p>
        </w:tc>
      </w:tr>
      <w:tr w:rsidR="008F4104" w:rsidTr="00F85CF3">
        <w:trPr>
          <w:trHeight w:val="220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правила при проведении испытаний.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Измерительные приборы и способы измерений при испытании.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испытаний.</w:t>
            </w:r>
          </w:p>
          <w:p w:rsidR="008F4104" w:rsidRDefault="008F4104" w:rsidP="00F85CF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испытаний силовых кабельных линий.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Определениецелостности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жил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фазировки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104" w:rsidRDefault="008F4104" w:rsidP="00F85CF3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ПК-1; ПК-4.</w:t>
            </w:r>
          </w:p>
        </w:tc>
      </w:tr>
    </w:tbl>
    <w:p w:rsidR="008F4104" w:rsidRDefault="008F4104" w:rsidP="008F4104">
      <w:pPr>
        <w:shd w:val="clear" w:color="auto" w:fill="FFFFFF"/>
        <w:tabs>
          <w:tab w:val="left" w:pos="709"/>
        </w:tabs>
        <w:spacing w:after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F4104" w:rsidRDefault="008F4104" w:rsidP="008F4104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8F4104" w:rsidRDefault="008F4104" w:rsidP="008F4104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Промежуточный контроль организовывается на основе суммирования данных текущего и рубежного контроля.</w:t>
      </w:r>
    </w:p>
    <w:p w:rsidR="008F4104" w:rsidRDefault="008F4104" w:rsidP="008F4104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pStyle w:val="a6"/>
        <w:spacing w:before="5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Процедуры и оценочные средства для проведения промежуточной аттестации</w:t>
      </w:r>
    </w:p>
    <w:p w:rsidR="008F4104" w:rsidRDefault="008F4104" w:rsidP="008F4104">
      <w:pPr>
        <w:pStyle w:val="a6"/>
        <w:spacing w:before="5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Зачет</w:t>
      </w:r>
    </w:p>
    <w:p w:rsidR="008F4104" w:rsidRDefault="008F4104" w:rsidP="008F4104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является формой оценки качества освоения обучающимся основной профессиональной образовательной программы по разделам дисциплины. По результатам зачета обучающемуся выставляется оценка «зачтено» или «не зачтено». </w:t>
      </w:r>
    </w:p>
    <w:p w:rsidR="008F4104" w:rsidRDefault="008F4104" w:rsidP="008F4104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проводится по окончании чтения лекций и выполнения практических занятий. Зачетным является последнее занятие по дисциплине. Зачет принимается преподавателями, проводившими практические занятия, или читающими лекции по данной дисциплине. В случае отсутствия ведущего преподавателя зачет принимается преподавателем, назначенным распоряжением заведующего кафедрой. С разрешения заведующего кафедрой на зачете может присутствовать преподаватель кафедры, привлеченный для помощи в приеме зачета. </w:t>
      </w:r>
      <w:r>
        <w:rPr>
          <w:sz w:val="24"/>
          <w:szCs w:val="24"/>
        </w:rPr>
        <w:tab/>
        <w:t xml:space="preserve">Присутствие на зачетах преподавателей с других кафедр без соответствующего распоряжения ректора, проректора по учебной работе или декана факультета не допускается. </w:t>
      </w:r>
      <w:r>
        <w:rPr>
          <w:sz w:val="24"/>
          <w:szCs w:val="24"/>
        </w:rPr>
        <w:tab/>
        <w:t>Формы проведения зачетов (устный опрос по билетам, письменная работа, тестирование и др.) определяются кафедрой и доводятся до сведения обучающихся в начале семестра. 25</w:t>
      </w:r>
      <w:proofErr w:type="gramStart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Д</w:t>
      </w:r>
      <w:proofErr w:type="gramEnd"/>
      <w:r>
        <w:rPr>
          <w:sz w:val="24"/>
          <w:szCs w:val="24"/>
        </w:rPr>
        <w:t xml:space="preserve">ля проведения зачета ведущий преподаватель накануне получает в деканате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которая возвращается в деканат после окончания мероприятия в день проведения зачета или утром следующего дня. </w:t>
      </w:r>
    </w:p>
    <w:p w:rsidR="008F4104" w:rsidRDefault="008F4104" w:rsidP="008F4104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Обучающиеся при явке на зачет обязаны иметь при себе зачетную книжку, которую они предъявляют преподавателю. </w:t>
      </w:r>
    </w:p>
    <w:p w:rsidR="008F4104" w:rsidRDefault="008F4104" w:rsidP="008F4104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Во время зачета обучающиеся могут пользоваться с разрешения ведущего преподавателя справочной и нормативной литературой, другими пособиями и техническими средствами.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Время подготовки ответа в устной форме при сдаче зачета должно составлять не менее 20 минут (по желанию обучающегося ответ может быть досрочным). Время ответа - не более 10 минут. </w:t>
      </w:r>
    </w:p>
    <w:p w:rsidR="008F4104" w:rsidRDefault="008F4104" w:rsidP="008F4104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Преподавателю предоставляется право задавать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дополнительные вопросы в рамках программы дисциплины. </w:t>
      </w:r>
    </w:p>
    <w:p w:rsidR="008F4104" w:rsidRDefault="008F4104" w:rsidP="008F4104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Качественная оценка «зачтено», внесенная в зачетную книжку и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является результатом успешного усвоения учебного материала. </w:t>
      </w:r>
      <w:r>
        <w:rPr>
          <w:sz w:val="24"/>
          <w:szCs w:val="24"/>
        </w:rPr>
        <w:tab/>
        <w:t xml:space="preserve">Результат зачета в зачетную книжку выставляется в день проведения зачета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и в зачетные книжки. </w:t>
      </w:r>
    </w:p>
    <w:p w:rsidR="008F4104" w:rsidRDefault="008F4104" w:rsidP="008F4104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Если обучающийся явился на зачет и отказался от прохождения аттестации в связи с неподготовленностью, то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ему выставляется оценка «не зачтено». </w:t>
      </w:r>
      <w:proofErr w:type="gramEnd"/>
    </w:p>
    <w:p w:rsidR="008F4104" w:rsidRDefault="008F4104" w:rsidP="008F4104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Неявка на зачет отмечается в </w:t>
      </w:r>
      <w:proofErr w:type="spellStart"/>
      <w:r>
        <w:rPr>
          <w:sz w:val="24"/>
          <w:szCs w:val="24"/>
        </w:rPr>
        <w:t>зачетно-экзаменационной</w:t>
      </w:r>
      <w:proofErr w:type="spellEnd"/>
      <w:r>
        <w:rPr>
          <w:sz w:val="24"/>
          <w:szCs w:val="24"/>
        </w:rPr>
        <w:t xml:space="preserve"> ведомости словами «не явился». </w:t>
      </w:r>
      <w:r>
        <w:rPr>
          <w:sz w:val="24"/>
          <w:szCs w:val="24"/>
        </w:rPr>
        <w:tab/>
        <w:t xml:space="preserve">Нарушение дисциплины, списывание, использование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зачета запрещено. В случае нарушения этого требования преподаватель обязан удалить обучающегося из аудитории и проставить ему в ведомости оценку «не зачтено». </w:t>
      </w:r>
    </w:p>
    <w:p w:rsidR="008F4104" w:rsidRDefault="008F4104" w:rsidP="008F4104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Обучающимся, не сдавшим зачет в установленные сроки по уважительной причине, индивидуальные сроки проведения зачета определяются приказом ректора Университета</w:t>
      </w:r>
    </w:p>
    <w:p w:rsidR="008F4104" w:rsidRDefault="008F4104" w:rsidP="008F4104">
      <w:pPr>
        <w:pStyle w:val="a6"/>
        <w:spacing w:before="67"/>
        <w:ind w:left="284"/>
        <w:jc w:val="center"/>
        <w:rPr>
          <w:b/>
          <w:sz w:val="24"/>
          <w:szCs w:val="24"/>
        </w:rPr>
      </w:pPr>
    </w:p>
    <w:tbl>
      <w:tblPr>
        <w:tblStyle w:val="ad"/>
        <w:tblW w:w="9858" w:type="dxa"/>
        <w:tblLayout w:type="fixed"/>
        <w:tblLook w:val="04A0"/>
      </w:tblPr>
      <w:tblGrid>
        <w:gridCol w:w="3413"/>
        <w:gridCol w:w="6445"/>
      </w:tblGrid>
      <w:tr w:rsidR="008F4104" w:rsidTr="00F85CF3">
        <w:tc>
          <w:tcPr>
            <w:tcW w:w="3413" w:type="dxa"/>
          </w:tcPr>
          <w:p w:rsidR="008F4104" w:rsidRDefault="008F4104" w:rsidP="00F85C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  <w:p w:rsidR="008F4104" w:rsidRDefault="008F4104" w:rsidP="00F85C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4" w:type="dxa"/>
          </w:tcPr>
          <w:p w:rsidR="008F4104" w:rsidRDefault="008F4104" w:rsidP="00F85C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Критерии оценивания</w:t>
            </w:r>
          </w:p>
        </w:tc>
      </w:tr>
      <w:tr w:rsidR="008F4104" w:rsidTr="00F85CF3">
        <w:tc>
          <w:tcPr>
            <w:tcW w:w="3413" w:type="dxa"/>
          </w:tcPr>
          <w:p w:rsidR="008F4104" w:rsidRDefault="008F4104" w:rsidP="00F85CF3">
            <w:pPr>
              <w:pStyle w:val="aa"/>
              <w:widowControl w:val="0"/>
              <w:spacing w:after="0"/>
              <w:contextualSpacing/>
              <w:jc w:val="both"/>
            </w:pPr>
            <w:r>
              <w:lastRenderedPageBreak/>
              <w:t>Оценка «зачтено»</w:t>
            </w:r>
          </w:p>
        </w:tc>
        <w:tc>
          <w:tcPr>
            <w:tcW w:w="6444" w:type="dxa"/>
          </w:tcPr>
          <w:p w:rsidR="008F4104" w:rsidRDefault="008F4104" w:rsidP="00F85CF3">
            <w:pPr>
              <w:pStyle w:val="aa"/>
              <w:widowControl w:val="0"/>
              <w:spacing w:after="0"/>
              <w:contextualSpacing/>
              <w:jc w:val="both"/>
            </w:pPr>
            <w:r>
              <w:t>знание программного материала, усвоение основной и дополнительной литературы, рекомендованной программой дисциплины, правильное решение инженерной задачи (допускается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вопросы).</w:t>
            </w:r>
          </w:p>
        </w:tc>
      </w:tr>
      <w:tr w:rsidR="008F4104" w:rsidTr="00F85CF3">
        <w:tc>
          <w:tcPr>
            <w:tcW w:w="3413" w:type="dxa"/>
          </w:tcPr>
          <w:p w:rsidR="008F4104" w:rsidRDefault="008F4104" w:rsidP="00F85CF3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4" w:type="dxa"/>
          </w:tcPr>
          <w:p w:rsidR="008F4104" w:rsidRDefault="008F4104" w:rsidP="00F85CF3">
            <w:pPr>
              <w:pStyle w:val="aa"/>
              <w:widowControl w:val="0"/>
              <w:spacing w:after="0"/>
              <w:contextualSpacing/>
              <w:jc w:val="both"/>
            </w:pPr>
            <w:r>
              <w:t>пробелы в знаниях основного программного материала, принципиальные ошибки при ответе на вопросы.</w:t>
            </w:r>
          </w:p>
        </w:tc>
      </w:tr>
    </w:tbl>
    <w:p w:rsidR="008F4104" w:rsidRDefault="008F4104" w:rsidP="008F4104">
      <w:pPr>
        <w:pStyle w:val="a6"/>
        <w:spacing w:before="67"/>
        <w:ind w:left="284"/>
        <w:jc w:val="center"/>
        <w:rPr>
          <w:b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Вопросы к зачету: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Общие понятия надежности.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свойства, обеспечивающие надежность.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Состояние электрооборудования.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События и процессы, влияющие на надежность.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Причины и общая характеристика повреждений воздушных линий.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Причины и общая характеристика повреждений кабельных линий.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Причины и общая характеристика повреждений силовых трансформаторов.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Причины и общая характеристика повреждений электродвигателей.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Причины и общая характеристика повреждений коммутационной аппаратуры.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Причины и общая характеристика повреждений элементов релейной защиты и автоматики.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Классификация отказов электрооборудования.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Типы отказов.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Основные показатели надежности (вероятность безотказной работы, вероятность появления отказов, частота отказов, интенсивность отказов).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Показатели надежности восстанавливаемых элементов.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Надежность систем с последовательным соединением элементов.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Надежность систем с параллельным соединением элементов.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Резервирование. Виды резервирования.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Надежность систем при постоянном общем резервировании.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Надежность систем при постоянном раздельном резервировании.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Надежность систем со смешанным соединением элементов.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Учет преднамеренных отключений.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Преднамеренные отключения при последовательном соединении элементов.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Преднамеренные отключения при параллельном соединении элементов.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Показатели надежности систем электроснабжения.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Определение показателей надежности коммутационных аппаратов.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Определение показателей надежности линий с коммутационными аппаратами.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Определение показателей надежности воздушных линий с глухим присоединением элементов. 28. Определение показателей надежности потребителей, подключенных по кольцевой схеме.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Определение показателей надежности многократно резервируемых линий.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Влияний показателей качества напряжения и частоты на работу потребителей.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31. Классификация потребителей по степени последствия отказов системы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электроснабже-ния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32. Группы потребителей, в зависимости от требований, предъявляемых к системам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электро-снабжения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Определение ущерба от нарушения электроснабжения.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Выбор схем систем электроснабжения потребителей в зависимости от удельного ущерба.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Эксплуатационная информация о надежности.</w:t>
      </w: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F4104" w:rsidRDefault="008F4104" w:rsidP="008F4104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8F4104" w:rsidRDefault="008F4104" w:rsidP="008F4104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8F4104" w:rsidRDefault="008F4104" w:rsidP="008F4104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8F4104" w:rsidRDefault="008F4104" w:rsidP="008F4104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8F4104" w:rsidRPr="00CD038A" w:rsidRDefault="008F4104" w:rsidP="008F4104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8F4104" w:rsidRDefault="008F4104" w:rsidP="008F4104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8F4104" w:rsidRDefault="008F4104" w:rsidP="008F4104">
      <w:pPr>
        <w:sectPr w:rsidR="008F4104" w:rsidSect="00DE7461">
          <w:pgSz w:w="11906" w:h="16838"/>
          <w:pgMar w:top="694" w:right="566" w:bottom="1440" w:left="1418" w:header="0" w:footer="0" w:gutter="0"/>
          <w:cols w:space="720"/>
          <w:formProt w:val="0"/>
          <w:docGrid w:linePitch="299" w:charSpace="4096"/>
        </w:sectPr>
      </w:pPr>
    </w:p>
    <w:p w:rsidR="008F4104" w:rsidRDefault="008F4104" w:rsidP="008F410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10FC1" w:rsidRDefault="00310FC1" w:rsidP="00E32F4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310FC1" w:rsidSect="0021614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876" w:rsidRDefault="00F36876" w:rsidP="00523DEE">
      <w:pPr>
        <w:spacing w:after="0" w:line="240" w:lineRule="auto"/>
      </w:pPr>
      <w:r>
        <w:separator/>
      </w:r>
    </w:p>
  </w:endnote>
  <w:endnote w:type="continuationSeparator" w:id="1">
    <w:p w:rsidR="00F36876" w:rsidRDefault="00F36876" w:rsidP="00523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876" w:rsidRDefault="00F36876" w:rsidP="00523DEE">
      <w:pPr>
        <w:spacing w:after="0" w:line="240" w:lineRule="auto"/>
      </w:pPr>
      <w:r>
        <w:separator/>
      </w:r>
    </w:p>
  </w:footnote>
  <w:footnote w:type="continuationSeparator" w:id="1">
    <w:p w:rsidR="00F36876" w:rsidRDefault="00F36876" w:rsidP="00523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A348B9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827AC0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94300E">
            <w:rPr>
              <w:b/>
              <w:noProof/>
            </w:rPr>
            <w:t>18</w:t>
          </w:r>
          <w:r w:rsidRPr="007D493E">
            <w:rPr>
              <w:b/>
            </w:rPr>
            <w:fldChar w:fldCharType="end"/>
          </w:r>
          <w:r w:rsidR="00827AC0" w:rsidRPr="007D493E">
            <w:rPr>
              <w:b/>
            </w:rPr>
            <w:t xml:space="preserve"> / </w:t>
          </w:r>
          <w:r w:rsidR="00827AC0">
            <w:rPr>
              <w:b/>
            </w:rPr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3532E8" w:rsidRDefault="0094300E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827AC0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1D61BE" w:rsidRPr="003532E8" w:rsidRDefault="0094300E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1D61BE" w:rsidRPr="003532E8" w:rsidRDefault="0094300E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A348B9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827AC0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94300E">
            <w:rPr>
              <w:b/>
              <w:noProof/>
            </w:rPr>
            <w:t>18</w:t>
          </w:r>
          <w:r w:rsidRPr="007D493E">
            <w:rPr>
              <w:b/>
            </w:rPr>
            <w:fldChar w:fldCharType="end"/>
          </w:r>
          <w:r w:rsidR="00827AC0" w:rsidRPr="007D493E">
            <w:rPr>
              <w:b/>
            </w:rPr>
            <w:t xml:space="preserve"> / </w:t>
          </w:r>
          <w:r w:rsidR="00827AC0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94300E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827AC0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94300E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94300E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A348B9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827AC0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94300E">
            <w:rPr>
              <w:b/>
              <w:noProof/>
            </w:rPr>
            <w:t>18</w:t>
          </w:r>
          <w:r w:rsidRPr="007D493E">
            <w:rPr>
              <w:b/>
            </w:rPr>
            <w:fldChar w:fldCharType="end"/>
          </w:r>
          <w:r w:rsidR="00827AC0" w:rsidRPr="007D493E">
            <w:rPr>
              <w:b/>
            </w:rPr>
            <w:t xml:space="preserve"> / </w:t>
          </w:r>
          <w:r w:rsidR="00827AC0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827AC0" w:rsidP="00661ACC">
          <w:pPr>
            <w:pStyle w:val="12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94300E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827AC0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94300E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94300E" w:rsidP="00661ACC">
          <w:pPr>
            <w:pStyle w:val="12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94300E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1D61BE" w:rsidRPr="00DF44C2" w:rsidRDefault="0094300E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BE" w:rsidRPr="00545E42" w:rsidRDefault="0094300E" w:rsidP="00545E42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1DBF"/>
    <w:multiLevelType w:val="multilevel"/>
    <w:tmpl w:val="B55C26D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C656E1"/>
    <w:multiLevelType w:val="multilevel"/>
    <w:tmpl w:val="62E08782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B026C11"/>
    <w:multiLevelType w:val="multilevel"/>
    <w:tmpl w:val="A1F4A9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EA04960"/>
    <w:multiLevelType w:val="multilevel"/>
    <w:tmpl w:val="3A1CC8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4">
    <w:nsid w:val="15C55F2A"/>
    <w:multiLevelType w:val="hybridMultilevel"/>
    <w:tmpl w:val="12F8F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A17FF"/>
    <w:multiLevelType w:val="multilevel"/>
    <w:tmpl w:val="86CA555A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4"/>
        <w:szCs w:val="24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2B2A3069"/>
    <w:multiLevelType w:val="multilevel"/>
    <w:tmpl w:val="EC60A104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C113999"/>
    <w:multiLevelType w:val="multilevel"/>
    <w:tmpl w:val="EA181B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8">
    <w:nsid w:val="3D16255A"/>
    <w:multiLevelType w:val="multilevel"/>
    <w:tmpl w:val="606A517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0222BAC"/>
    <w:multiLevelType w:val="multilevel"/>
    <w:tmpl w:val="383005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0">
    <w:nsid w:val="413A1A8C"/>
    <w:multiLevelType w:val="multilevel"/>
    <w:tmpl w:val="3F70F6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1">
    <w:nsid w:val="4D2B261E"/>
    <w:multiLevelType w:val="multilevel"/>
    <w:tmpl w:val="12B032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2">
    <w:nsid w:val="4F6060B6"/>
    <w:multiLevelType w:val="multilevel"/>
    <w:tmpl w:val="BF56C0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3">
    <w:nsid w:val="4FE723AF"/>
    <w:multiLevelType w:val="multilevel"/>
    <w:tmpl w:val="6A6C2A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4">
    <w:nsid w:val="532F0461"/>
    <w:multiLevelType w:val="multilevel"/>
    <w:tmpl w:val="7A44226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>
    <w:nsid w:val="5D135FDC"/>
    <w:multiLevelType w:val="multilevel"/>
    <w:tmpl w:val="67C804FA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5D41525D"/>
    <w:multiLevelType w:val="multilevel"/>
    <w:tmpl w:val="15C202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651B051B"/>
    <w:multiLevelType w:val="multilevel"/>
    <w:tmpl w:val="F488B278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65B21F0C"/>
    <w:multiLevelType w:val="multilevel"/>
    <w:tmpl w:val="6DF4A8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9">
    <w:nsid w:val="6A0E5F58"/>
    <w:multiLevelType w:val="multilevel"/>
    <w:tmpl w:val="EC145DB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0">
    <w:nsid w:val="6B5033BE"/>
    <w:multiLevelType w:val="multilevel"/>
    <w:tmpl w:val="9F46E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>
    <w:nsid w:val="7B624367"/>
    <w:multiLevelType w:val="multilevel"/>
    <w:tmpl w:val="10807406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7BE72AED"/>
    <w:multiLevelType w:val="multilevel"/>
    <w:tmpl w:val="109A4F1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7"/>
  </w:num>
  <w:num w:numId="4">
    <w:abstractNumId w:val="6"/>
  </w:num>
  <w:num w:numId="5">
    <w:abstractNumId w:val="15"/>
  </w:num>
  <w:num w:numId="6">
    <w:abstractNumId w:val="5"/>
  </w:num>
  <w:num w:numId="7">
    <w:abstractNumId w:val="21"/>
  </w:num>
  <w:num w:numId="8">
    <w:abstractNumId w:val="8"/>
  </w:num>
  <w:num w:numId="9">
    <w:abstractNumId w:val="19"/>
  </w:num>
  <w:num w:numId="10">
    <w:abstractNumId w:val="14"/>
  </w:num>
  <w:num w:numId="11">
    <w:abstractNumId w:val="22"/>
  </w:num>
  <w:num w:numId="12">
    <w:abstractNumId w:val="20"/>
  </w:num>
  <w:num w:numId="13">
    <w:abstractNumId w:val="1"/>
  </w:num>
  <w:num w:numId="14">
    <w:abstractNumId w:val="3"/>
  </w:num>
  <w:num w:numId="15">
    <w:abstractNumId w:val="12"/>
  </w:num>
  <w:num w:numId="16">
    <w:abstractNumId w:val="11"/>
  </w:num>
  <w:num w:numId="17">
    <w:abstractNumId w:val="10"/>
  </w:num>
  <w:num w:numId="18">
    <w:abstractNumId w:val="13"/>
  </w:num>
  <w:num w:numId="19">
    <w:abstractNumId w:val="9"/>
  </w:num>
  <w:num w:numId="20">
    <w:abstractNumId w:val="18"/>
  </w:num>
  <w:num w:numId="21">
    <w:abstractNumId w:val="7"/>
  </w:num>
  <w:num w:numId="22">
    <w:abstractNumId w:val="16"/>
  </w:num>
  <w:num w:numId="23">
    <w:abstractNumId w:val="3"/>
    <w:lvlOverride w:ilvl="0">
      <w:startOverride w:val="1"/>
    </w:lvlOverride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autoHyphenation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310FC1"/>
    <w:rsid w:val="000B0392"/>
    <w:rsid w:val="00157FB9"/>
    <w:rsid w:val="00216140"/>
    <w:rsid w:val="0026341F"/>
    <w:rsid w:val="00270A41"/>
    <w:rsid w:val="002B1837"/>
    <w:rsid w:val="002C2064"/>
    <w:rsid w:val="00310FC1"/>
    <w:rsid w:val="00336198"/>
    <w:rsid w:val="003B1887"/>
    <w:rsid w:val="00405023"/>
    <w:rsid w:val="00412294"/>
    <w:rsid w:val="00523DEE"/>
    <w:rsid w:val="00545E42"/>
    <w:rsid w:val="00582F65"/>
    <w:rsid w:val="006C632D"/>
    <w:rsid w:val="00727A2B"/>
    <w:rsid w:val="00777A48"/>
    <w:rsid w:val="007866B8"/>
    <w:rsid w:val="007E2EFB"/>
    <w:rsid w:val="00827AC0"/>
    <w:rsid w:val="00862142"/>
    <w:rsid w:val="008F4104"/>
    <w:rsid w:val="009217EB"/>
    <w:rsid w:val="0094300E"/>
    <w:rsid w:val="00A179C5"/>
    <w:rsid w:val="00A32A88"/>
    <w:rsid w:val="00A348B9"/>
    <w:rsid w:val="00A9451E"/>
    <w:rsid w:val="00AA1A26"/>
    <w:rsid w:val="00BC648C"/>
    <w:rsid w:val="00CB47AE"/>
    <w:rsid w:val="00CD0C7F"/>
    <w:rsid w:val="00DD6AFF"/>
    <w:rsid w:val="00DF4437"/>
    <w:rsid w:val="00E12D82"/>
    <w:rsid w:val="00E3219F"/>
    <w:rsid w:val="00E32F47"/>
    <w:rsid w:val="00E63895"/>
    <w:rsid w:val="00F21950"/>
    <w:rsid w:val="00F36876"/>
    <w:rsid w:val="00F64A32"/>
    <w:rsid w:val="00F903DC"/>
    <w:rsid w:val="00FA0F50"/>
    <w:rsid w:val="00FD2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FA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D832FA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1">
    <w:name w:val="Заголовок 1 Знак"/>
    <w:basedOn w:val="a0"/>
    <w:link w:val="11"/>
    <w:uiPriority w:val="9"/>
    <w:qFormat/>
    <w:rsid w:val="00D832FA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4D7620"/>
    <w:rPr>
      <w:color w:val="0000FF" w:themeColor="hyperlink"/>
      <w:u w:val="single"/>
    </w:rPr>
  </w:style>
  <w:style w:type="character" w:customStyle="1" w:styleId="a3">
    <w:name w:val="Абзац списка Знак"/>
    <w:uiPriority w:val="34"/>
    <w:qFormat/>
    <w:rsid w:val="00293429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qFormat/>
    <w:rsid w:val="008C0E15"/>
    <w:rPr>
      <w:rFonts w:cs="Times New Roman"/>
    </w:rPr>
  </w:style>
  <w:style w:type="character" w:customStyle="1" w:styleId="a4">
    <w:name w:val="Основной текст Знак"/>
    <w:basedOn w:val="a0"/>
    <w:uiPriority w:val="1"/>
    <w:qFormat/>
    <w:rsid w:val="00E1205F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Заголовок"/>
    <w:basedOn w:val="a"/>
    <w:next w:val="a6"/>
    <w:qFormat/>
    <w:rsid w:val="00310FC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uiPriority w:val="1"/>
    <w:qFormat/>
    <w:rsid w:val="00E1205F"/>
    <w:pPr>
      <w:widowControl w:val="0"/>
      <w:spacing w:after="0" w:line="240" w:lineRule="auto"/>
      <w:ind w:left="294"/>
    </w:pPr>
    <w:rPr>
      <w:rFonts w:ascii="Times New Roman" w:hAnsi="Times New Roman"/>
      <w:sz w:val="28"/>
      <w:szCs w:val="28"/>
      <w:lang w:eastAsia="en-US"/>
    </w:rPr>
  </w:style>
  <w:style w:type="paragraph" w:styleId="a7">
    <w:name w:val="List"/>
    <w:basedOn w:val="a6"/>
    <w:rsid w:val="00310FC1"/>
    <w:rPr>
      <w:rFonts w:cs="Arial"/>
    </w:rPr>
  </w:style>
  <w:style w:type="paragraph" w:customStyle="1" w:styleId="10">
    <w:name w:val="Название объекта1"/>
    <w:basedOn w:val="a"/>
    <w:qFormat/>
    <w:rsid w:val="00310FC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310FC1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13165D"/>
    <w:pPr>
      <w:ind w:left="720"/>
      <w:contextualSpacing/>
    </w:pPr>
  </w:style>
  <w:style w:type="paragraph" w:customStyle="1" w:styleId="Default">
    <w:name w:val="Default"/>
    <w:qFormat/>
    <w:rsid w:val="0029342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basedOn w:val="a"/>
    <w:unhideWhenUsed/>
    <w:qFormat/>
    <w:rsid w:val="008C0E15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b">
    <w:name w:val="Содержимое таблицы"/>
    <w:basedOn w:val="a"/>
    <w:qFormat/>
    <w:rsid w:val="00310FC1"/>
    <w:pPr>
      <w:widowControl w:val="0"/>
      <w:suppressLineNumbers/>
    </w:pPr>
  </w:style>
  <w:style w:type="paragraph" w:customStyle="1" w:styleId="ac">
    <w:name w:val="Заголовок таблицы"/>
    <w:basedOn w:val="ab"/>
    <w:qFormat/>
    <w:rsid w:val="00310FC1"/>
    <w:pPr>
      <w:jc w:val="center"/>
    </w:pPr>
    <w:rPr>
      <w:b/>
      <w:bCs/>
    </w:rPr>
  </w:style>
  <w:style w:type="table" w:styleId="ad">
    <w:name w:val="Table Grid"/>
    <w:basedOn w:val="a1"/>
    <w:uiPriority w:val="39"/>
    <w:rsid w:val="00C729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FA0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A0F5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827AC0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827AC0"/>
    <w:rPr>
      <w:rFonts w:ascii="Calibri" w:eastAsia="Calibri" w:hAnsi="Calibri" w:cs="Calibri"/>
    </w:rPr>
  </w:style>
  <w:style w:type="character" w:customStyle="1" w:styleId="af2">
    <w:name w:val="Основной текст_"/>
    <w:link w:val="12"/>
    <w:qFormat/>
    <w:locked/>
    <w:rsid w:val="00827AC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2"/>
    <w:qFormat/>
    <w:rsid w:val="00827AC0"/>
    <w:pPr>
      <w:widowControl w:val="0"/>
      <w:shd w:val="clear" w:color="auto" w:fill="FFFFFF"/>
      <w:suppressAutoHyphens w:val="0"/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545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545E42"/>
    <w:rPr>
      <w:rFonts w:eastAsia="Times New Roman" w:cs="Times New Roman"/>
      <w:lang w:eastAsia="ru-RU"/>
    </w:rPr>
  </w:style>
  <w:style w:type="character" w:customStyle="1" w:styleId="fontstyle01">
    <w:name w:val="fontstyle01"/>
    <w:basedOn w:val="a0"/>
    <w:rsid w:val="00405023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4300E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ruscorpora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viewer.yandex.ru/r.xml?sk=a47a8f03ea7ced1ffb2980c3a6d2ebaa&amp;url=http%3A%2F%2Ffizrast.ru%2Fsitemap.html" TargetMode="External"/><Relationship Id="rId12" Type="http://schemas.openxmlformats.org/officeDocument/2006/relationships/hyperlink" Target="http://ruslit.ioso.ru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v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ib.inggu.ru/" TargetMode="External"/><Relationship Id="rId10" Type="http://schemas.openxmlformats.org/officeDocument/2006/relationships/hyperlink" Target="http://fcior.edu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elibrary.ru/defaultx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31</Pages>
  <Words>7620</Words>
  <Characters>43437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МАСТЕР</cp:lastModifiedBy>
  <cp:revision>61</cp:revision>
  <dcterms:created xsi:type="dcterms:W3CDTF">2021-09-15T07:53:00Z</dcterms:created>
  <dcterms:modified xsi:type="dcterms:W3CDTF">2026-05-12T17:30:00Z</dcterms:modified>
  <dc:language>ru-RU</dc:language>
</cp:coreProperties>
</file>